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A761" w14:textId="5E8827AD" w:rsidR="000644AF" w:rsidRPr="00A57434" w:rsidRDefault="000644AF" w:rsidP="004468FB">
      <w:pPr>
        <w:ind w:left="708" w:firstLine="708"/>
        <w:rPr>
          <w:sz w:val="36"/>
          <w:szCs w:val="36"/>
        </w:rPr>
      </w:pPr>
      <w:r>
        <w:rPr>
          <w:sz w:val="36"/>
        </w:rPr>
        <w:t>Indices possibles pour votre (vos) carrière(s) idéale(s)</w:t>
      </w:r>
    </w:p>
    <w:p w14:paraId="2867101C" w14:textId="77777777" w:rsidR="00A57434" w:rsidRDefault="00A57434" w:rsidP="00EE0F37">
      <w:pPr>
        <w:jc w:val="both"/>
        <w:rPr>
          <w:b/>
          <w:color w:val="00B050"/>
        </w:rPr>
      </w:pPr>
    </w:p>
    <w:p w14:paraId="0D9EE3AC" w14:textId="77777777" w:rsidR="000644AF" w:rsidRPr="00191711" w:rsidRDefault="00861A41" w:rsidP="00EE0F37">
      <w:pPr>
        <w:jc w:val="both"/>
        <w:rPr>
          <w:b/>
          <w:color w:val="00B050"/>
        </w:rPr>
      </w:pPr>
      <w:bookmarkStart w:id="0" w:name="_GoBack"/>
      <w:r>
        <w:rPr>
          <w:b/>
          <w:color w:val="00B050"/>
        </w:rPr>
        <w:t>Ma connaissance de moi</w:t>
      </w:r>
      <w:r w:rsidR="000644AF">
        <w:rPr>
          <w:b/>
          <w:color w:val="00B050"/>
        </w:rPr>
        <w:t xml:space="preserve"> pointe vers les environnements de travail ou les préférences de </w:t>
      </w:r>
      <w:proofErr w:type="gramStart"/>
      <w:r w:rsidR="000644AF">
        <w:rPr>
          <w:b/>
          <w:color w:val="00B050"/>
        </w:rPr>
        <w:t>travail suivants</w:t>
      </w:r>
      <w:proofErr w:type="gramEnd"/>
      <w:r w:rsidR="008208CE">
        <w:rPr>
          <w:b/>
          <w:color w:val="00B050"/>
        </w:rPr>
        <w:t> </w:t>
      </w:r>
      <w:r w:rsidR="000644AF">
        <w:rPr>
          <w:b/>
          <w:color w:val="00B050"/>
        </w:rPr>
        <w:t>:</w:t>
      </w:r>
    </w:p>
    <w:bookmarkEnd w:id="0"/>
    <w:p w14:paraId="2390F023" w14:textId="77777777" w:rsidR="000644AF" w:rsidRPr="00A57434" w:rsidRDefault="000644AF" w:rsidP="00A57434">
      <w:pPr>
        <w:rPr>
          <w:color w:val="00B050"/>
          <w:sz w:val="22"/>
          <w:szCs w:val="22"/>
        </w:rPr>
      </w:pPr>
    </w:p>
    <w:p w14:paraId="0A594077" w14:textId="77777777" w:rsidR="000644AF" w:rsidRPr="00A57434" w:rsidRDefault="000644AF" w:rsidP="00A57434">
      <w:pPr>
        <w:rPr>
          <w:color w:val="00B050"/>
          <w:sz w:val="22"/>
          <w:szCs w:val="22"/>
        </w:rPr>
        <w:sectPr w:rsidR="000644AF" w:rsidRPr="00A57434" w:rsidSect="008208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26" w:right="720" w:bottom="426" w:left="720" w:header="708" w:footer="708" w:gutter="0"/>
          <w:cols w:space="708"/>
          <w:docGrid w:linePitch="360"/>
        </w:sectPr>
      </w:pPr>
    </w:p>
    <w:p w14:paraId="1D0ACF3A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lastRenderedPageBreak/>
        <w:t>À l’intérieur</w:t>
      </w:r>
    </w:p>
    <w:p w14:paraId="42BCAE2D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À l’extérieur</w:t>
      </w:r>
    </w:p>
    <w:p w14:paraId="5B72C07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Horaires flexibles</w:t>
      </w:r>
    </w:p>
    <w:p w14:paraId="5C4ED0C6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Routine</w:t>
      </w:r>
    </w:p>
    <w:p w14:paraId="56AC2E92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Nouveauté</w:t>
      </w:r>
    </w:p>
    <w:p w14:paraId="26836D6F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Autonomie</w:t>
      </w:r>
    </w:p>
    <w:p w14:paraId="1B09FF5D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Travailler en équipe</w:t>
      </w:r>
    </w:p>
    <w:p w14:paraId="69964390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Leadership</w:t>
      </w:r>
    </w:p>
    <w:p w14:paraId="44AACEAB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Diriger des gens</w:t>
      </w:r>
    </w:p>
    <w:p w14:paraId="67C74A6A" w14:textId="77777777" w:rsidR="000644AF" w:rsidRPr="00A57434" w:rsidRDefault="00F57052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Interagir avec les gens</w:t>
      </w:r>
    </w:p>
    <w:p w14:paraId="637EAB9B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Rythme de travail calme</w:t>
      </w:r>
    </w:p>
    <w:p w14:paraId="0D8A571E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Rythme de travail rapide</w:t>
      </w:r>
    </w:p>
    <w:p w14:paraId="0F3CCC67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Travail manuel</w:t>
      </w:r>
    </w:p>
    <w:p w14:paraId="2A7A4F3B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Actif</w:t>
      </w:r>
    </w:p>
    <w:p w14:paraId="313E4CAC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Travailler assis</w:t>
      </w:r>
    </w:p>
    <w:p w14:paraId="3E102BD7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Environnement de travail créatif</w:t>
      </w:r>
    </w:p>
    <w:p w14:paraId="0D6EAA47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Formel</w:t>
      </w:r>
    </w:p>
    <w:p w14:paraId="69873118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Décontracté</w:t>
      </w:r>
    </w:p>
    <w:p w14:paraId="0273549E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Horaires rigides</w:t>
      </w:r>
    </w:p>
    <w:p w14:paraId="1D81DE48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lastRenderedPageBreak/>
        <w:t>Beaucoup décisions à prendre</w:t>
      </w:r>
    </w:p>
    <w:p w14:paraId="1A39426F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Avoir son propre espace de travail</w:t>
      </w:r>
    </w:p>
    <w:p w14:paraId="21B65160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Partager l’espace de travail</w:t>
      </w:r>
    </w:p>
    <w:p w14:paraId="6A5C9A6D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Utiliser les compétences acquises</w:t>
      </w:r>
    </w:p>
    <w:p w14:paraId="7D9D3D88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Réfléchir</w:t>
      </w:r>
    </w:p>
    <w:p w14:paraId="144E86DD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Environnement émotionnel</w:t>
      </w:r>
    </w:p>
    <w:p w14:paraId="23989AE3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Désordonné</w:t>
      </w:r>
    </w:p>
    <w:p w14:paraId="307ABEB2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Organisé</w:t>
      </w:r>
    </w:p>
    <w:p w14:paraId="6FF29066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Compétitif</w:t>
      </w:r>
    </w:p>
    <w:p w14:paraId="479A7BCF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Non compétitif</w:t>
      </w:r>
    </w:p>
    <w:p w14:paraId="0C8C9DA0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Influencer les autres</w:t>
      </w:r>
    </w:p>
    <w:p w14:paraId="0987CC6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Beaucoup de règlements</w:t>
      </w:r>
    </w:p>
    <w:p w14:paraId="39B97DFC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Peu de règlement</w:t>
      </w:r>
      <w:r w:rsidR="00816C98" w:rsidRPr="00A57434">
        <w:rPr>
          <w:color w:val="00B050"/>
          <w:sz w:val="22"/>
          <w:szCs w:val="22"/>
        </w:rPr>
        <w:t>s</w:t>
      </w:r>
    </w:p>
    <w:p w14:paraId="1C22FBF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Emploi stable</w:t>
      </w:r>
    </w:p>
    <w:p w14:paraId="0529479E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Heures de travail régulières</w:t>
      </w:r>
    </w:p>
    <w:p w14:paraId="1BAD28CE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Travail à temps plein</w:t>
      </w:r>
    </w:p>
    <w:p w14:paraId="5D03275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Travail à temps partiel</w:t>
      </w:r>
    </w:p>
    <w:p w14:paraId="5D096A3B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lastRenderedPageBreak/>
        <w:t>Travail autonome</w:t>
      </w:r>
    </w:p>
    <w:p w14:paraId="4D3D3EA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Hiérarchie (différents niveaux de patrons et d’employés)</w:t>
      </w:r>
    </w:p>
    <w:p w14:paraId="4199C272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Amusant</w:t>
      </w:r>
    </w:p>
    <w:p w14:paraId="42C55C37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Travailler à la maison</w:t>
      </w:r>
    </w:p>
    <w:p w14:paraId="286F8ACA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 xml:space="preserve">Travailler à </w:t>
      </w:r>
      <w:r w:rsidR="00816C98" w:rsidRPr="00A57434">
        <w:rPr>
          <w:color w:val="00B050"/>
          <w:sz w:val="22"/>
          <w:szCs w:val="22"/>
        </w:rPr>
        <w:t>forfai</w:t>
      </w:r>
      <w:r w:rsidRPr="00A57434">
        <w:rPr>
          <w:color w:val="00B050"/>
          <w:sz w:val="22"/>
          <w:szCs w:val="22"/>
        </w:rPr>
        <w:t>t</w:t>
      </w:r>
      <w:r w:rsidR="00F57052" w:rsidRPr="00A57434">
        <w:rPr>
          <w:color w:val="00B050"/>
          <w:sz w:val="22"/>
          <w:szCs w:val="22"/>
        </w:rPr>
        <w:t xml:space="preserve"> (contrats)</w:t>
      </w:r>
    </w:p>
    <w:p w14:paraId="5A2C34EF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Sérieux</w:t>
      </w:r>
    </w:p>
    <w:p w14:paraId="6CF78E96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Stressant</w:t>
      </w:r>
    </w:p>
    <w:p w14:paraId="7026018E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Agréable, décontracté</w:t>
      </w:r>
    </w:p>
    <w:p w14:paraId="7D16A888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Attention aux détails</w:t>
      </w:r>
    </w:p>
    <w:p w14:paraId="694C64A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Beaucoup d’échéances</w:t>
      </w:r>
    </w:p>
    <w:p w14:paraId="32BE9FF5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L’entrepreneuriat (posséder sa propre entreprise).</w:t>
      </w:r>
    </w:p>
    <w:p w14:paraId="560B3772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Bruyant</w:t>
      </w:r>
    </w:p>
    <w:p w14:paraId="075AE82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Tranquille</w:t>
      </w:r>
    </w:p>
    <w:p w14:paraId="458914E8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</w:pPr>
      <w:r w:rsidRPr="00A57434">
        <w:rPr>
          <w:color w:val="00B050"/>
          <w:sz w:val="22"/>
          <w:szCs w:val="22"/>
        </w:rPr>
        <w:t>Travail de bureau</w:t>
      </w:r>
    </w:p>
    <w:p w14:paraId="36F3E1F9" w14:textId="66BE5386" w:rsidR="000644AF" w:rsidRPr="00A57434" w:rsidRDefault="00A57434" w:rsidP="00A57434">
      <w:pPr>
        <w:pStyle w:val="ListParagraph"/>
        <w:numPr>
          <w:ilvl w:val="0"/>
          <w:numId w:val="16"/>
        </w:numPr>
        <w:rPr>
          <w:color w:val="00B050"/>
          <w:sz w:val="22"/>
          <w:szCs w:val="22"/>
        </w:rPr>
        <w:sectPr w:rsidR="000644AF" w:rsidRPr="00A57434" w:rsidSect="008208CE">
          <w:type w:val="continuous"/>
          <w:pgSz w:w="12240" w:h="15840"/>
          <w:pgMar w:top="426" w:right="720" w:bottom="426" w:left="720" w:header="708" w:footer="708" w:gutter="0"/>
          <w:cols w:num="3" w:space="708"/>
          <w:docGrid w:linePitch="360"/>
        </w:sectPr>
      </w:pPr>
      <w:r w:rsidRPr="00A57434">
        <w:rPr>
          <w:color w:val="00B050"/>
          <w:sz w:val="22"/>
          <w:szCs w:val="22"/>
        </w:rPr>
        <w:t>Peu d’échéance</w:t>
      </w:r>
    </w:p>
    <w:p w14:paraId="7CD6266E" w14:textId="064F806C" w:rsidR="00F57052" w:rsidRDefault="00F57052" w:rsidP="00A57434">
      <w:pPr>
        <w:spacing w:after="160" w:line="259" w:lineRule="auto"/>
        <w:rPr>
          <w:b/>
          <w:color w:val="8496B0" w:themeColor="text2" w:themeTint="99"/>
        </w:rPr>
      </w:pPr>
    </w:p>
    <w:p w14:paraId="4B88B46B" w14:textId="77777777" w:rsidR="000644AF" w:rsidRPr="006D1A1F" w:rsidRDefault="000644AF" w:rsidP="00A57434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Ma connaissance de moi-même pointe vers les activités o</w:t>
      </w:r>
      <w:r w:rsidR="00816C98">
        <w:rPr>
          <w:b/>
          <w:color w:val="8496B0" w:themeColor="text2" w:themeTint="99"/>
        </w:rPr>
        <w:t>u</w:t>
      </w:r>
      <w:r>
        <w:rPr>
          <w:b/>
          <w:color w:val="8496B0" w:themeColor="text2" w:themeTint="99"/>
        </w:rPr>
        <w:t xml:space="preserve"> les tâches suivantes</w:t>
      </w:r>
      <w:r w:rsidR="008208CE">
        <w:rPr>
          <w:b/>
          <w:color w:val="8496B0" w:themeColor="text2" w:themeTint="99"/>
        </w:rPr>
        <w:t> </w:t>
      </w:r>
      <w:r>
        <w:rPr>
          <w:b/>
          <w:color w:val="8496B0" w:themeColor="text2" w:themeTint="99"/>
        </w:rPr>
        <w:t>:</w:t>
      </w:r>
    </w:p>
    <w:p w14:paraId="567E49A2" w14:textId="77777777" w:rsidR="000644AF" w:rsidRDefault="000644AF" w:rsidP="00A57434">
      <w:pPr>
        <w:rPr>
          <w:color w:val="8496B0" w:themeColor="text2" w:themeTint="99"/>
        </w:rPr>
      </w:pPr>
    </w:p>
    <w:p w14:paraId="45DBA0BF" w14:textId="77777777" w:rsidR="000644AF" w:rsidRPr="004C35E0" w:rsidRDefault="000644AF" w:rsidP="00A57434">
      <w:pPr>
        <w:rPr>
          <w:color w:val="8496B0" w:themeColor="text2" w:themeTint="99"/>
        </w:rPr>
        <w:sectPr w:rsidR="000644AF" w:rsidRPr="004C35E0" w:rsidSect="008208CE">
          <w:type w:val="continuous"/>
          <w:pgSz w:w="12240" w:h="15840"/>
          <w:pgMar w:top="426" w:right="720" w:bottom="426" w:left="720" w:header="708" w:footer="708" w:gutter="0"/>
          <w:cols w:space="708"/>
          <w:docGrid w:linePitch="360"/>
        </w:sectPr>
      </w:pPr>
    </w:p>
    <w:p w14:paraId="15B29183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lastRenderedPageBreak/>
        <w:t>Enseigner</w:t>
      </w:r>
    </w:p>
    <w:p w14:paraId="7E85050F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Créer</w:t>
      </w:r>
    </w:p>
    <w:p w14:paraId="502012AD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Peindre</w:t>
      </w:r>
    </w:p>
    <w:p w14:paraId="797944FF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Parler</w:t>
      </w:r>
    </w:p>
    <w:p w14:paraId="3C58D5C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Écouter</w:t>
      </w:r>
    </w:p>
    <w:p w14:paraId="370E5045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Construire</w:t>
      </w:r>
    </w:p>
    <w:p w14:paraId="3B2A2F26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Diriger</w:t>
      </w:r>
    </w:p>
    <w:p w14:paraId="5C5F949A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Appliquer, mettre en œuvre</w:t>
      </w:r>
    </w:p>
    <w:p w14:paraId="59D4C2F1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Aider</w:t>
      </w:r>
    </w:p>
    <w:p w14:paraId="52478013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Conseiller</w:t>
      </w:r>
    </w:p>
    <w:p w14:paraId="1C0941A8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Cuisiner</w:t>
      </w:r>
    </w:p>
    <w:p w14:paraId="2A287AF6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Convaincre</w:t>
      </w:r>
    </w:p>
    <w:p w14:paraId="6E01FA4B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Compter</w:t>
      </w:r>
    </w:p>
    <w:p w14:paraId="5CEC01A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Analyser</w:t>
      </w:r>
    </w:p>
    <w:p w14:paraId="65089851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Découvrir</w:t>
      </w:r>
    </w:p>
    <w:p w14:paraId="15C8592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Lire</w:t>
      </w:r>
    </w:p>
    <w:p w14:paraId="4211256E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Agir</w:t>
      </w:r>
    </w:p>
    <w:p w14:paraId="26D5B4E5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Se produire</w:t>
      </w:r>
    </w:p>
    <w:p w14:paraId="6F89770D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Résolution de problème</w:t>
      </w:r>
    </w:p>
    <w:p w14:paraId="07A920F7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Prendre soin</w:t>
      </w:r>
    </w:p>
    <w:p w14:paraId="7E62654A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lastRenderedPageBreak/>
        <w:t>Travailler avec des ordinateurs</w:t>
      </w:r>
    </w:p>
    <w:p w14:paraId="1FD4C59D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Travailler avec des enfants</w:t>
      </w:r>
    </w:p>
    <w:p w14:paraId="40ADEA15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Travailler avec les gens</w:t>
      </w:r>
    </w:p>
    <w:p w14:paraId="6AF9FD7F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 xml:space="preserve">Travailler avec </w:t>
      </w:r>
      <w:r w:rsidR="00F57052" w:rsidRPr="00A57434">
        <w:rPr>
          <w:color w:val="8496B0" w:themeColor="text2" w:themeTint="99"/>
          <w:sz w:val="22"/>
          <w:szCs w:val="22"/>
        </w:rPr>
        <w:t>se</w:t>
      </w:r>
      <w:r w:rsidRPr="00A57434">
        <w:rPr>
          <w:color w:val="8496B0" w:themeColor="text2" w:themeTint="99"/>
          <w:sz w:val="22"/>
          <w:szCs w:val="22"/>
        </w:rPr>
        <w:t>s mains</w:t>
      </w:r>
    </w:p>
    <w:p w14:paraId="137ED11F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Faire des recherches</w:t>
      </w:r>
    </w:p>
    <w:p w14:paraId="03295FF7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Guérir</w:t>
      </w:r>
    </w:p>
    <w:p w14:paraId="65534811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Travailler avec les chiffres</w:t>
      </w:r>
    </w:p>
    <w:p w14:paraId="47009D01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Nettoyer</w:t>
      </w:r>
    </w:p>
    <w:p w14:paraId="7D93FE42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Suivre</w:t>
      </w:r>
    </w:p>
    <w:p w14:paraId="318E3472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Organiser</w:t>
      </w:r>
    </w:p>
    <w:p w14:paraId="377EC6AA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Rédiger</w:t>
      </w:r>
    </w:p>
    <w:p w14:paraId="15984C04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Répondre aux questions</w:t>
      </w:r>
    </w:p>
    <w:p w14:paraId="0EA8EA48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Être actif physiquement</w:t>
      </w:r>
    </w:p>
    <w:p w14:paraId="013081CF" w14:textId="77777777" w:rsidR="000644AF" w:rsidRPr="00A57434" w:rsidRDefault="00F57052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Poser</w:t>
      </w:r>
      <w:r w:rsidR="000644AF" w:rsidRPr="00A57434">
        <w:rPr>
          <w:color w:val="8496B0" w:themeColor="text2" w:themeTint="99"/>
          <w:sz w:val="22"/>
          <w:szCs w:val="22"/>
        </w:rPr>
        <w:t xml:space="preserve"> </w:t>
      </w:r>
      <w:r w:rsidRPr="00A57434">
        <w:rPr>
          <w:color w:val="8496B0" w:themeColor="text2" w:themeTint="99"/>
          <w:sz w:val="22"/>
          <w:szCs w:val="22"/>
        </w:rPr>
        <w:t xml:space="preserve">des </w:t>
      </w:r>
      <w:r w:rsidR="000644AF" w:rsidRPr="00A57434">
        <w:rPr>
          <w:color w:val="8496B0" w:themeColor="text2" w:themeTint="99"/>
          <w:sz w:val="22"/>
          <w:szCs w:val="22"/>
        </w:rPr>
        <w:t>questions</w:t>
      </w:r>
    </w:p>
    <w:p w14:paraId="3CF097C6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Faire des présentations</w:t>
      </w:r>
    </w:p>
    <w:p w14:paraId="74FB5BE6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Motiver</w:t>
      </w:r>
    </w:p>
    <w:p w14:paraId="6A016B1B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Conduire</w:t>
      </w:r>
    </w:p>
    <w:p w14:paraId="5376E205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Travailler avec les plantes/la nature</w:t>
      </w:r>
    </w:p>
    <w:p w14:paraId="12C9B34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lastRenderedPageBreak/>
        <w:t>Travailler avec les animaux</w:t>
      </w:r>
    </w:p>
    <w:p w14:paraId="5EEFA65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Diagnostiquer</w:t>
      </w:r>
    </w:p>
    <w:p w14:paraId="2ACD9254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Vendre</w:t>
      </w:r>
    </w:p>
    <w:p w14:paraId="2B736CDE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Acheter</w:t>
      </w:r>
    </w:p>
    <w:p w14:paraId="06245E03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Danser</w:t>
      </w:r>
    </w:p>
    <w:p w14:paraId="3C375901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Dessiner</w:t>
      </w:r>
    </w:p>
    <w:p w14:paraId="325E52E1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Interpréter</w:t>
      </w:r>
    </w:p>
    <w:p w14:paraId="679E6192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Faire des sauvetages</w:t>
      </w:r>
    </w:p>
    <w:p w14:paraId="42120417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Gérer</w:t>
      </w:r>
    </w:p>
    <w:p w14:paraId="4833CF54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Dire aux autres quoi faire</w:t>
      </w:r>
    </w:p>
    <w:p w14:paraId="06A5B5B7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Divertir</w:t>
      </w:r>
    </w:p>
    <w:p w14:paraId="1E38EC0C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Chanter</w:t>
      </w:r>
    </w:p>
    <w:p w14:paraId="08C4558A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Composer</w:t>
      </w:r>
    </w:p>
    <w:p w14:paraId="6F12460D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Planifier</w:t>
      </w:r>
    </w:p>
    <w:p w14:paraId="2B166665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Réparer</w:t>
      </w:r>
    </w:p>
    <w:p w14:paraId="15630C55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Décorer</w:t>
      </w:r>
    </w:p>
    <w:p w14:paraId="13DCD1FA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Trouver</w:t>
      </w:r>
    </w:p>
    <w:p w14:paraId="19702709" w14:textId="77777777" w:rsidR="000644AF" w:rsidRPr="00A57434" w:rsidRDefault="000644AF" w:rsidP="00A57434">
      <w:pPr>
        <w:pStyle w:val="ListParagraph"/>
        <w:numPr>
          <w:ilvl w:val="0"/>
          <w:numId w:val="16"/>
        </w:numPr>
        <w:rPr>
          <w:color w:val="8496B0" w:themeColor="text2" w:themeTint="99"/>
          <w:sz w:val="22"/>
          <w:szCs w:val="22"/>
        </w:rPr>
      </w:pPr>
      <w:r w:rsidRPr="00A57434">
        <w:rPr>
          <w:color w:val="8496B0" w:themeColor="text2" w:themeTint="99"/>
          <w:sz w:val="22"/>
          <w:szCs w:val="22"/>
        </w:rPr>
        <w:t>Prendre des décisions</w:t>
      </w:r>
    </w:p>
    <w:p w14:paraId="7E96351F" w14:textId="77777777" w:rsidR="000644AF" w:rsidRPr="00A57434" w:rsidRDefault="000644AF" w:rsidP="00EE0F37">
      <w:pPr>
        <w:pStyle w:val="ListParagraph"/>
        <w:numPr>
          <w:ilvl w:val="0"/>
          <w:numId w:val="16"/>
        </w:numPr>
        <w:jc w:val="both"/>
        <w:rPr>
          <w:color w:val="8496B0" w:themeColor="text2" w:themeTint="99"/>
          <w:sz w:val="22"/>
          <w:szCs w:val="22"/>
        </w:rPr>
        <w:sectPr w:rsidR="000644AF" w:rsidRPr="00A57434" w:rsidSect="008208CE">
          <w:type w:val="continuous"/>
          <w:pgSz w:w="12240" w:h="15840"/>
          <w:pgMar w:top="426" w:right="720" w:bottom="426" w:left="720" w:header="708" w:footer="708" w:gutter="0"/>
          <w:cols w:num="3" w:space="708"/>
          <w:docGrid w:linePitch="360"/>
        </w:sectPr>
      </w:pPr>
    </w:p>
    <w:p w14:paraId="6380D095" w14:textId="77777777" w:rsidR="000644AF" w:rsidRPr="00A57434" w:rsidRDefault="000644AF" w:rsidP="00EE0F37">
      <w:pPr>
        <w:jc w:val="both"/>
        <w:rPr>
          <w:b/>
          <w:color w:val="7030A0"/>
          <w:sz w:val="22"/>
          <w:szCs w:val="22"/>
        </w:rPr>
      </w:pPr>
    </w:p>
    <w:p w14:paraId="5FCEDABD" w14:textId="77777777" w:rsidR="000644AF" w:rsidRDefault="000644AF" w:rsidP="00EE0F37">
      <w:pPr>
        <w:jc w:val="both"/>
      </w:pPr>
    </w:p>
    <w:p w14:paraId="2F0EA29C" w14:textId="193744EA" w:rsidR="004F4AA9" w:rsidRPr="004468FB" w:rsidRDefault="004F4AA9" w:rsidP="004468FB">
      <w:pPr>
        <w:rPr>
          <w:sz w:val="2"/>
          <w:szCs w:val="2"/>
        </w:rPr>
      </w:pPr>
    </w:p>
    <w:sectPr w:rsidR="004F4AA9" w:rsidRPr="004468FB" w:rsidSect="004468FB">
      <w:type w:val="continuous"/>
      <w:pgSz w:w="12240" w:h="15840"/>
      <w:pgMar w:top="-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3B67" w14:textId="77777777" w:rsidR="001D415C" w:rsidRDefault="001D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B957" w14:textId="77777777" w:rsidR="001D415C" w:rsidRDefault="001D415C" w:rsidP="008208C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8DD7" w14:textId="77777777" w:rsidR="001D415C" w:rsidRDefault="001D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EA18" w14:textId="77777777" w:rsidR="001D415C" w:rsidRDefault="001D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2BB3" w14:textId="77777777" w:rsidR="001D415C" w:rsidRPr="004F53A7" w:rsidRDefault="001D415C" w:rsidP="004F5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E2D00" w14:textId="77777777" w:rsidR="001D415C" w:rsidRPr="002F19D4" w:rsidRDefault="001D415C" w:rsidP="002F1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468FB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9181-C5B1-4FCB-B38D-4347B55B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2015-08-24T17:15:00Z</dcterms:created>
  <dcterms:modified xsi:type="dcterms:W3CDTF">2015-08-24T17:15:00Z</dcterms:modified>
</cp:coreProperties>
</file>