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E3D5" w14:textId="7ED9EA6E" w:rsidR="008708BB" w:rsidRPr="00B12CAC" w:rsidRDefault="00F61138" w:rsidP="00B12CAC">
      <w:pPr>
        <w:rPr>
          <w:rFonts w:ascii="Chiller" w:hAnsi="Chiller"/>
          <w:color w:val="00B050"/>
          <w:sz w:val="48"/>
        </w:rPr>
      </w:pPr>
      <w:bookmarkStart w:id="0" w:name="_GoBack"/>
      <w:r>
        <w:rPr>
          <w:noProof/>
          <w:color w:val="00B050"/>
          <w:sz w:val="48"/>
          <w:szCs w:val="48"/>
          <w:lang w:val="en-CA" w:eastAsia="en-CA" w:bidi="ar-SA"/>
        </w:rPr>
        <w:drawing>
          <wp:anchor distT="0" distB="0" distL="114300" distR="114300" simplePos="0" relativeHeight="251705344" behindDoc="0" locked="0" layoutInCell="1" allowOverlap="1" wp14:anchorId="2A7BE920" wp14:editId="65794986">
            <wp:simplePos x="0" y="0"/>
            <wp:positionH relativeFrom="column">
              <wp:posOffset>-228600</wp:posOffset>
            </wp:positionH>
            <wp:positionV relativeFrom="paragraph">
              <wp:posOffset>-86995</wp:posOffset>
            </wp:positionV>
            <wp:extent cx="1158240" cy="960120"/>
            <wp:effectExtent l="0" t="0" r="10160" b="5080"/>
            <wp:wrapTight wrapText="bothSides">
              <wp:wrapPolygon edited="0">
                <wp:start x="0" y="0"/>
                <wp:lineTo x="0" y="21143"/>
                <wp:lineTo x="21316" y="21143"/>
                <wp:lineTo x="21316" y="0"/>
                <wp:lineTo x="0" y="0"/>
              </wp:wrapPolygon>
            </wp:wrapTight>
            <wp:docPr id="4100" name="Picture 4100" descr="C:\Users\sdupley\AppData\Local\Microsoft\Windows\Temporary Internet Files\Content.IE5\INI0ZKCU\bags-of-mon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pley\AppData\Local\Microsoft\Windows\Temporary Internet Files\Content.IE5\INI0ZKCU\bags-of-mone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BB">
        <w:rPr>
          <w:rFonts w:ascii="Chiller" w:hAnsi="Chiller"/>
          <w:color w:val="00B050"/>
          <w:sz w:val="48"/>
        </w:rPr>
        <w:t>Entrepreneuriat</w:t>
      </w:r>
      <w:bookmarkEnd w:id="0"/>
      <w:r w:rsidR="008708BB">
        <w:rPr>
          <w:rFonts w:ascii="Chiller" w:hAnsi="Chiller"/>
          <w:color w:val="00B050"/>
          <w:sz w:val="48"/>
        </w:rPr>
        <w:t xml:space="preserve"> :</w:t>
      </w:r>
      <w:r w:rsidR="00B12CAC">
        <w:rPr>
          <w:rFonts w:ascii="Chiller" w:hAnsi="Chiller"/>
          <w:color w:val="00B050"/>
          <w:sz w:val="48"/>
        </w:rPr>
        <w:t xml:space="preserve"> </w:t>
      </w:r>
      <w:r w:rsidR="008708BB" w:rsidRPr="00B12CAC">
        <w:rPr>
          <w:color w:val="00B050"/>
        </w:rPr>
        <w:t xml:space="preserve">Posséder </w:t>
      </w:r>
      <w:proofErr w:type="gramStart"/>
      <w:r w:rsidR="008708BB" w:rsidRPr="00B12CAC">
        <w:rPr>
          <w:color w:val="00B050"/>
        </w:rPr>
        <w:t>sa</w:t>
      </w:r>
      <w:proofErr w:type="gramEnd"/>
      <w:r w:rsidR="008708BB" w:rsidRPr="00B12CAC">
        <w:rPr>
          <w:color w:val="00B050"/>
        </w:rPr>
        <w:t xml:space="preserve"> propre entreprise, être son propre patron</w:t>
      </w:r>
    </w:p>
    <w:p w14:paraId="3C0959D1" w14:textId="77777777" w:rsidR="008708BB" w:rsidRDefault="008708BB" w:rsidP="00EE0F37">
      <w:pPr>
        <w:jc w:val="both"/>
        <w:rPr>
          <w:u w:val="single"/>
        </w:rPr>
      </w:pPr>
    </w:p>
    <w:p w14:paraId="7906856C" w14:textId="77777777" w:rsidR="00B12CAC" w:rsidRDefault="00B12CAC" w:rsidP="00EE0F37">
      <w:pPr>
        <w:jc w:val="both"/>
        <w:rPr>
          <w:u w:val="single"/>
        </w:rPr>
      </w:pPr>
    </w:p>
    <w:p w14:paraId="4DC76EEE" w14:textId="77777777" w:rsidR="008708BB" w:rsidRDefault="008708BB" w:rsidP="00EE0F37">
      <w:pPr>
        <w:jc w:val="both"/>
        <w:rPr>
          <w:u w:val="single"/>
        </w:rPr>
      </w:pPr>
    </w:p>
    <w:p w14:paraId="76F78FA7" w14:textId="77777777" w:rsidR="008708BB" w:rsidRPr="00450A8D" w:rsidRDefault="008708BB" w:rsidP="00EE0F37">
      <w:pPr>
        <w:jc w:val="both"/>
        <w:rPr>
          <w:color w:val="00CC00"/>
          <w:sz w:val="28"/>
          <w:szCs w:val="28"/>
        </w:rPr>
      </w:pPr>
      <w:r>
        <w:rPr>
          <w:sz w:val="28"/>
          <w:u w:val="single"/>
        </w:rPr>
        <w:t>Compétences entrepreneuriales :</w:t>
      </w:r>
      <w:r>
        <w:rPr>
          <w:color w:val="00FF00"/>
          <w:sz w:val="28"/>
        </w:rPr>
        <w:t xml:space="preserve"> </w:t>
      </w:r>
      <w:r>
        <w:t>Voici quelques compétences dont vous aurez besoin pour être un entrepreneur qui réussit.</w:t>
      </w:r>
      <w:r>
        <w:rPr>
          <w:color w:val="00CC00"/>
          <w:sz w:val="28"/>
        </w:rPr>
        <w:t xml:space="preserve">  </w:t>
      </w:r>
    </w:p>
    <w:p w14:paraId="124EE8CA" w14:textId="77777777" w:rsidR="008708BB" w:rsidRDefault="008708BB" w:rsidP="00EE0F37">
      <w:pPr>
        <w:jc w:val="both"/>
        <w:rPr>
          <w:color w:val="00CC00"/>
        </w:rPr>
      </w:pPr>
    </w:p>
    <w:p w14:paraId="78454F3E" w14:textId="77777777" w:rsidR="008708BB" w:rsidRDefault="008708BB" w:rsidP="00EE0F37">
      <w:pPr>
        <w:jc w:val="both"/>
        <w:rPr>
          <w:color w:val="00CC00"/>
        </w:rPr>
      </w:pPr>
      <w:r>
        <w:rPr>
          <w:color w:val="00CC00"/>
        </w:rPr>
        <w:t>Instructions :</w:t>
      </w:r>
    </w:p>
    <w:p w14:paraId="15FDF0C4" w14:textId="77777777" w:rsidR="008708BB" w:rsidRPr="00C12DB1" w:rsidRDefault="008708BB" w:rsidP="00B12CAC">
      <w:pPr>
        <w:pStyle w:val="ListParagraph"/>
        <w:numPr>
          <w:ilvl w:val="0"/>
          <w:numId w:val="68"/>
        </w:numPr>
        <w:ind w:hanging="436"/>
      </w:pPr>
      <w:r>
        <w:t>Encerclez toutes les compétences que vous avez déjà.</w:t>
      </w:r>
    </w:p>
    <w:p w14:paraId="4A0A50C4" w14:textId="77777777" w:rsidR="008708BB" w:rsidRPr="00C12DB1" w:rsidRDefault="008708BB" w:rsidP="00B12CAC">
      <w:pPr>
        <w:pStyle w:val="ListParagraph"/>
        <w:numPr>
          <w:ilvl w:val="0"/>
          <w:numId w:val="68"/>
        </w:numPr>
        <w:ind w:hanging="436"/>
      </w:pPr>
      <w:r>
        <w:t>Encerclez toutes les compétences que vous pensez pouvoir apprendre avec assez de temps et d’efforts.</w:t>
      </w:r>
    </w:p>
    <w:p w14:paraId="08C94693" w14:textId="77777777" w:rsidR="008708BB" w:rsidRPr="00C12DB1" w:rsidRDefault="008708BB" w:rsidP="00B12CAC"/>
    <w:p w14:paraId="2CA520F0" w14:textId="77777777" w:rsidR="008708BB" w:rsidRDefault="008708BB" w:rsidP="00B12CAC"/>
    <w:p w14:paraId="55ED5F1E" w14:textId="77777777" w:rsidR="008708BB" w:rsidRDefault="008708BB" w:rsidP="00B12CAC">
      <w:pPr>
        <w:sectPr w:rsidR="008708BB" w:rsidSect="00ED08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47" w:right="1440" w:bottom="1440" w:left="1440" w:header="708" w:footer="0" w:gutter="0"/>
          <w:cols w:space="708"/>
          <w:docGrid w:linePitch="360"/>
        </w:sectPr>
      </w:pPr>
    </w:p>
    <w:p w14:paraId="0E66EA21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lastRenderedPageBreak/>
        <w:t>Optimisme</w:t>
      </w:r>
    </w:p>
    <w:p w14:paraId="1D309A81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Habileté d’apprendre de ses erreurs</w:t>
      </w:r>
    </w:p>
    <w:p w14:paraId="6CA40846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Initiative</w:t>
      </w:r>
    </w:p>
    <w:p w14:paraId="6BDE5538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Motivation</w:t>
      </w:r>
    </w:p>
    <w:p w14:paraId="4B7845D8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ind w:left="714" w:hanging="357"/>
        <w:contextualSpacing w:val="0"/>
      </w:pPr>
      <w:r>
        <w:t xml:space="preserve">Vision </w:t>
      </w:r>
    </w:p>
    <w:p w14:paraId="601C5D16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La prise de décision</w:t>
      </w:r>
    </w:p>
    <w:p w14:paraId="3B2C0B3B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Leadership</w:t>
      </w:r>
    </w:p>
    <w:p w14:paraId="23B7A20A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Communication</w:t>
      </w:r>
    </w:p>
    <w:p w14:paraId="56D017AC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Créativité</w:t>
      </w:r>
    </w:p>
    <w:p w14:paraId="08290A9D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Bon négociateur</w:t>
      </w:r>
    </w:p>
    <w:p w14:paraId="2988D672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Aptitude à convaincre/à vendre</w:t>
      </w:r>
    </w:p>
    <w:p w14:paraId="019789BE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lastRenderedPageBreak/>
        <w:t>Connaissances de base en finance</w:t>
      </w:r>
    </w:p>
    <w:p w14:paraId="2D8BE596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Évaluation du risque</w:t>
      </w:r>
    </w:p>
    <w:p w14:paraId="6AF381BC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Recherche/planification</w:t>
      </w:r>
    </w:p>
    <w:p w14:paraId="1AC4F143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Résolution de problème</w:t>
      </w:r>
    </w:p>
    <w:p w14:paraId="10685F0D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Formation continue</w:t>
      </w:r>
    </w:p>
    <w:p w14:paraId="0F1322AF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Confiance en soi</w:t>
      </w:r>
    </w:p>
    <w:p w14:paraId="6C264673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Capacité d’adaptation</w:t>
      </w:r>
    </w:p>
    <w:p w14:paraId="1369906F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Habileté d’apprendre de critiques</w:t>
      </w:r>
    </w:p>
    <w:p w14:paraId="53D6A01B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Se fixer des objectifs</w:t>
      </w:r>
    </w:p>
    <w:p w14:paraId="6BC904F9" w14:textId="77777777" w:rsidR="008708BB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Capacité de se focaliser</w:t>
      </w:r>
    </w:p>
    <w:p w14:paraId="19D0A425" w14:textId="77777777" w:rsidR="008708BB" w:rsidRPr="000E5B5E" w:rsidRDefault="008708BB" w:rsidP="00B12CAC">
      <w:pPr>
        <w:pStyle w:val="ListParagraph"/>
        <w:numPr>
          <w:ilvl w:val="0"/>
          <w:numId w:val="71"/>
        </w:numPr>
        <w:tabs>
          <w:tab w:val="left" w:pos="709"/>
        </w:tabs>
        <w:spacing w:after="60" w:line="360" w:lineRule="auto"/>
        <w:contextualSpacing w:val="0"/>
      </w:pPr>
      <w:r>
        <w:t>Ténacité</w:t>
      </w:r>
    </w:p>
    <w:p w14:paraId="7435D144" w14:textId="77777777" w:rsidR="008708BB" w:rsidRPr="000E5B5E" w:rsidRDefault="008708BB" w:rsidP="00EE0F37">
      <w:pPr>
        <w:pStyle w:val="ListParagraph"/>
        <w:spacing w:line="360" w:lineRule="auto"/>
        <w:jc w:val="both"/>
        <w:sectPr w:rsidR="008708BB" w:rsidRPr="000E5B5E" w:rsidSect="002F19D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AA15E3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B168CCA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328CFC" wp14:editId="635777E3">
                <wp:simplePos x="0" y="0"/>
                <wp:positionH relativeFrom="column">
                  <wp:posOffset>615699</wp:posOffset>
                </wp:positionH>
                <wp:positionV relativeFrom="paragraph">
                  <wp:posOffset>126365</wp:posOffset>
                </wp:positionV>
                <wp:extent cx="5592726" cy="2530549"/>
                <wp:effectExtent l="19050" t="19050" r="27305" b="22225"/>
                <wp:wrapNone/>
                <wp:docPr id="40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726" cy="25305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67A4" w14:textId="77777777" w:rsidR="001D415C" w:rsidRPr="000E5B5E" w:rsidRDefault="001D415C" w:rsidP="008708BB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</w:rPr>
                              <w:t>Essayez de vous imaginer entrepreneur…</w:t>
                            </w:r>
                          </w:p>
                          <w:p w14:paraId="7C78CE00" w14:textId="77777777" w:rsidR="001D415C" w:rsidRPr="000E5B5E" w:rsidRDefault="001D415C" w:rsidP="008708BB"/>
                          <w:p w14:paraId="4183C485" w14:textId="77777777" w:rsidR="001D415C" w:rsidRPr="00284DD3" w:rsidRDefault="001D415C" w:rsidP="008708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Pensez-vous que vous POURRIEZ devenir entrepreneurs un jour si vous le vouliez vraiment?  </w:t>
                            </w:r>
                          </w:p>
                          <w:p w14:paraId="7716F928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Oui, si j’essayais assez fort, je pourrais certainement faire ça.</w:t>
                            </w:r>
                          </w:p>
                          <w:p w14:paraId="47616160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Non, je ne pense pas que je réussirais comme entrepreneur.</w:t>
                            </w:r>
                          </w:p>
                          <w:p w14:paraId="7DE184CD" w14:textId="77777777" w:rsidR="001D415C" w:rsidRPr="00284DD3" w:rsidRDefault="001D415C" w:rsidP="008708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B0A003" w14:textId="77777777" w:rsidR="001D415C" w:rsidRPr="00284DD3" w:rsidRDefault="001D415C" w:rsidP="008708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Pensez-vous qu’un jour, vous VOUDRIEZ être un entrepreneur?</w:t>
                            </w:r>
                          </w:p>
                          <w:p w14:paraId="45F77086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Oui, ça serait fantastique d’être mon propre patron.</w:t>
                            </w:r>
                          </w:p>
                          <w:p w14:paraId="40A4B1ED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Non, ce n’est pas mon truc.</w:t>
                            </w:r>
                          </w:p>
                          <w:p w14:paraId="094AA47F" w14:textId="77777777" w:rsidR="001D415C" w:rsidRDefault="001D415C" w:rsidP="00870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28CFC" id="_x0000_s1051" type="#_x0000_t202" style="position:absolute;left:0;text-align:left;margin-left:48.5pt;margin-top:9.95pt;width:440.35pt;height:19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" filled="f" strokecolor="#00b050" strokeweight="3pt">
                <v:textbox>
                  <w:txbxContent>
                    <w:p w14:paraId="333467A4" w14:textId="77777777" w:rsidR="001D415C" w:rsidRPr="000E5B5E" w:rsidRDefault="001D415C" w:rsidP="008708BB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</w:rPr>
                        <w:t>Essayez de vous imaginer entrepreneur…</w:t>
                      </w:r>
                    </w:p>
                    <w:p w14:paraId="7C78CE00" w14:textId="77777777" w:rsidR="001D415C" w:rsidRPr="000E5B5E" w:rsidRDefault="001D415C" w:rsidP="008708BB"/>
                    <w:p w14:paraId="4183C485" w14:textId="77777777" w:rsidR="001D415C" w:rsidRPr="00284DD3" w:rsidRDefault="001D415C" w:rsidP="008708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Pensez-vous que vous POURRIEZ devenir entrepreneurs un jour si vous le vouliez vraiment?  </w:t>
                      </w:r>
                    </w:p>
                    <w:p w14:paraId="7716F928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Oui, si j’essayais assez fort, je pourrais certainement faire ça.</w:t>
                      </w:r>
                    </w:p>
                    <w:p w14:paraId="47616160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Non, je ne pense pas que je réussirais comme entrepreneur.</w:t>
                      </w:r>
                    </w:p>
                    <w:p w14:paraId="7DE184CD" w14:textId="77777777" w:rsidR="001D415C" w:rsidRPr="00284DD3" w:rsidRDefault="001D415C" w:rsidP="008708B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B0A003" w14:textId="77777777" w:rsidR="001D415C" w:rsidRPr="00284DD3" w:rsidRDefault="001D415C" w:rsidP="008708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Pensez-vous qu’un jour, vous VOUDRIEZ être un entrepreneur?</w:t>
                      </w:r>
                    </w:p>
                    <w:p w14:paraId="45F77086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Oui, ça serait fantastique d’être mon propre patron.</w:t>
                      </w:r>
                    </w:p>
                    <w:p w14:paraId="40A4B1ED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Non, ce n’est pas mon truc.</w:t>
                      </w:r>
                    </w:p>
                    <w:p w14:paraId="094AA47F" w14:textId="77777777" w:rsidR="001D415C" w:rsidRDefault="001D415C" w:rsidP="008708BB"/>
                  </w:txbxContent>
                </v:textbox>
              </v:shape>
            </w:pict>
          </mc:Fallback>
        </mc:AlternateContent>
      </w:r>
    </w:p>
    <w:p w14:paraId="3B240DBB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12F8B6F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8050C9F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4C20DCD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3982361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E91F2AB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01746F6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80A3816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B169356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5D06F54" w14:textId="77777777" w:rsidR="008708BB" w:rsidRDefault="008708BB" w:rsidP="00EE0F37">
      <w:pPr>
        <w:jc w:val="both"/>
        <w:rPr>
          <w:rFonts w:ascii="Chiller" w:hAnsi="Chiller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7C73412" w14:textId="77777777" w:rsidR="004644F5" w:rsidRDefault="004644F5" w:rsidP="00B12CAC">
      <w:pPr>
        <w:rPr>
          <w:b/>
          <w:color w:val="00B050"/>
          <w:sz w:val="36"/>
        </w:rPr>
      </w:pPr>
    </w:p>
    <w:p w14:paraId="002548D2" w14:textId="77777777" w:rsidR="004644F5" w:rsidRDefault="004644F5" w:rsidP="00B12CAC">
      <w:pPr>
        <w:rPr>
          <w:b/>
          <w:color w:val="00B050"/>
          <w:sz w:val="36"/>
        </w:rPr>
      </w:pPr>
    </w:p>
    <w:p w14:paraId="684BC0F4" w14:textId="77777777" w:rsidR="008708BB" w:rsidRPr="00284DD3" w:rsidRDefault="008708BB" w:rsidP="00B12CAC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</w:rPr>
        <w:lastRenderedPageBreak/>
        <w:t>Par où commencer?</w:t>
      </w:r>
    </w:p>
    <w:p w14:paraId="3D364FDF" w14:textId="77777777" w:rsidR="008708BB" w:rsidRPr="00284DD3" w:rsidRDefault="008708BB" w:rsidP="00B12CAC">
      <w:pPr>
        <w:rPr>
          <w:rFonts w:ascii="Chiller" w:hAnsi="Chiller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sz w:val="28"/>
        </w:rPr>
        <w:t>Question à considérer si vous commencez à penser à l’entrepreneuriat :</w:t>
      </w:r>
    </w:p>
    <w:p w14:paraId="67A2E1D2" w14:textId="77777777" w:rsidR="008708BB" w:rsidRPr="00284DD3" w:rsidRDefault="008708BB" w:rsidP="00B12CAC">
      <w:pPr>
        <w:pStyle w:val="ListParagraph"/>
        <w:numPr>
          <w:ilvl w:val="0"/>
          <w:numId w:val="66"/>
        </w:numPr>
        <w:ind w:left="714" w:hanging="357"/>
        <w:rPr>
          <w:sz w:val="28"/>
          <w:szCs w:val="28"/>
        </w:rPr>
      </w:pPr>
      <w:r>
        <w:rPr>
          <w:color w:val="00B050"/>
          <w:sz w:val="28"/>
        </w:rPr>
        <w:t xml:space="preserve">Qu’est-ce qui m’intéresse et me passionne beaucoup? </w:t>
      </w:r>
    </w:p>
    <w:p w14:paraId="6EBE1DE3" w14:textId="77777777" w:rsidR="008708BB" w:rsidRPr="00284DD3" w:rsidRDefault="008708BB" w:rsidP="00B12CAC">
      <w:pPr>
        <w:pStyle w:val="ListParagraph"/>
        <w:ind w:left="714"/>
        <w:rPr>
          <w:sz w:val="28"/>
          <w:szCs w:val="28"/>
        </w:rPr>
      </w:pPr>
      <w:r>
        <w:rPr>
          <w:i/>
          <w:sz w:val="28"/>
        </w:rPr>
        <w:t xml:space="preserve">(Exemple : L’art me passionne.) </w:t>
      </w:r>
    </w:p>
    <w:p w14:paraId="0E8D7D30" w14:textId="77777777" w:rsidR="008708BB" w:rsidRPr="00284DD3" w:rsidRDefault="008708BB" w:rsidP="00B12CAC">
      <w:pPr>
        <w:pStyle w:val="ListParagraph"/>
        <w:numPr>
          <w:ilvl w:val="0"/>
          <w:numId w:val="66"/>
        </w:numPr>
        <w:ind w:left="714" w:hanging="357"/>
        <w:rPr>
          <w:sz w:val="28"/>
          <w:szCs w:val="28"/>
        </w:rPr>
      </w:pPr>
      <w:r>
        <w:rPr>
          <w:color w:val="00B050"/>
          <w:sz w:val="28"/>
        </w:rPr>
        <w:t xml:space="preserve">Comment mes intérêts peuvent-ils servir les gens? </w:t>
      </w:r>
    </w:p>
    <w:p w14:paraId="65084751" w14:textId="77777777" w:rsidR="008708BB" w:rsidRPr="00284DD3" w:rsidRDefault="008708BB" w:rsidP="00B12CAC">
      <w:pPr>
        <w:pStyle w:val="ListParagraph"/>
        <w:ind w:left="714"/>
        <w:rPr>
          <w:sz w:val="28"/>
          <w:szCs w:val="28"/>
        </w:rPr>
      </w:pPr>
      <w:r>
        <w:rPr>
          <w:i/>
          <w:sz w:val="28"/>
        </w:rPr>
        <w:t>(L’art procure de la décoration visuelle et un divertissement pour les gens.)</w:t>
      </w:r>
    </w:p>
    <w:p w14:paraId="09A4E710" w14:textId="77777777" w:rsidR="008708BB" w:rsidRPr="00284DD3" w:rsidRDefault="008708BB" w:rsidP="00B12CAC">
      <w:pPr>
        <w:pStyle w:val="ListParagraph"/>
        <w:numPr>
          <w:ilvl w:val="0"/>
          <w:numId w:val="66"/>
        </w:numPr>
        <w:ind w:left="714" w:hanging="357"/>
        <w:rPr>
          <w:sz w:val="28"/>
          <w:szCs w:val="28"/>
        </w:rPr>
      </w:pPr>
      <w:r>
        <w:rPr>
          <w:color w:val="00B050"/>
          <w:sz w:val="28"/>
        </w:rPr>
        <w:t>En rapport avec vos intérêts, quels sont les produits ou services (chose que vous pouvez vendre ou fournir)?</w:t>
      </w:r>
    </w:p>
    <w:p w14:paraId="1641153A" w14:textId="77777777" w:rsidR="008708BB" w:rsidRPr="00284DD3" w:rsidRDefault="008708BB" w:rsidP="00B12CAC">
      <w:pPr>
        <w:pStyle w:val="ListParagraph"/>
        <w:ind w:left="714"/>
        <w:rPr>
          <w:sz w:val="28"/>
          <w:szCs w:val="28"/>
        </w:rPr>
      </w:pPr>
      <w:r>
        <w:rPr>
          <w:i/>
          <w:sz w:val="28"/>
        </w:rPr>
        <w:t>(Décoration intérieure, cartes de souhaits, tableaux d’art personnalisés.)</w:t>
      </w:r>
    </w:p>
    <w:p w14:paraId="59D7FF53" w14:textId="77777777" w:rsidR="008708BB" w:rsidRPr="00284DD3" w:rsidRDefault="008708BB" w:rsidP="00B12CAC">
      <w:pPr>
        <w:pStyle w:val="ListParagraph"/>
        <w:numPr>
          <w:ilvl w:val="0"/>
          <w:numId w:val="66"/>
        </w:numPr>
        <w:ind w:left="714" w:hanging="357"/>
        <w:rPr>
          <w:sz w:val="28"/>
          <w:szCs w:val="28"/>
        </w:rPr>
      </w:pPr>
      <w:r>
        <w:rPr>
          <w:color w:val="00B050"/>
          <w:sz w:val="28"/>
        </w:rPr>
        <w:t>Qu’est-ce qui manque dans ce domaine?</w:t>
      </w:r>
    </w:p>
    <w:p w14:paraId="4E6B0844" w14:textId="77777777" w:rsidR="008708BB" w:rsidRPr="00284DD3" w:rsidRDefault="008708BB" w:rsidP="00B12CAC">
      <w:pPr>
        <w:pStyle w:val="ListParagraph"/>
        <w:ind w:left="714"/>
        <w:rPr>
          <w:sz w:val="28"/>
          <w:szCs w:val="28"/>
        </w:rPr>
      </w:pPr>
      <w:r>
        <w:rPr>
          <w:i/>
          <w:sz w:val="28"/>
        </w:rPr>
        <w:t>(Dans la région, personne ne peint des portraits sur commande.)</w:t>
      </w:r>
    </w:p>
    <w:p w14:paraId="7B28EEDE" w14:textId="77777777" w:rsidR="008708BB" w:rsidRPr="00284DD3" w:rsidRDefault="008708BB" w:rsidP="00B12CAC">
      <w:pPr>
        <w:pStyle w:val="ListParagraph"/>
        <w:numPr>
          <w:ilvl w:val="0"/>
          <w:numId w:val="66"/>
        </w:numPr>
        <w:ind w:left="714" w:hanging="357"/>
        <w:rPr>
          <w:sz w:val="28"/>
          <w:szCs w:val="28"/>
        </w:rPr>
      </w:pPr>
      <w:r>
        <w:rPr>
          <w:color w:val="00B050"/>
          <w:sz w:val="28"/>
        </w:rPr>
        <w:t xml:space="preserve">Comment puis-je faire du profit (faire de l’argent) avec cela? </w:t>
      </w:r>
    </w:p>
    <w:p w14:paraId="6C60B681" w14:textId="77777777" w:rsidR="008708BB" w:rsidRPr="00284DD3" w:rsidRDefault="008708BB" w:rsidP="00B12CAC">
      <w:pPr>
        <w:pStyle w:val="ListParagraph"/>
        <w:ind w:left="714"/>
        <w:rPr>
          <w:sz w:val="28"/>
          <w:szCs w:val="28"/>
        </w:rPr>
      </w:pPr>
      <w:r>
        <w:rPr>
          <w:i/>
          <w:sz w:val="28"/>
        </w:rPr>
        <w:t>(Je peux demander un prix pour peindre le portrait du client.)</w:t>
      </w:r>
    </w:p>
    <w:p w14:paraId="55465671" w14:textId="77777777" w:rsidR="008708BB" w:rsidRPr="00284DD3" w:rsidRDefault="008708BB" w:rsidP="00B12CAC">
      <w:pPr>
        <w:pStyle w:val="ListParagraph"/>
        <w:numPr>
          <w:ilvl w:val="0"/>
          <w:numId w:val="66"/>
        </w:numPr>
        <w:ind w:left="714" w:hanging="357"/>
        <w:rPr>
          <w:sz w:val="28"/>
          <w:szCs w:val="28"/>
        </w:rPr>
      </w:pPr>
      <w:r>
        <w:rPr>
          <w:color w:val="00B050"/>
          <w:sz w:val="28"/>
        </w:rPr>
        <w:t xml:space="preserve">Pour faire cela, j’aurais besoin de quelles ressources (les choses que j’utilise)? </w:t>
      </w:r>
    </w:p>
    <w:p w14:paraId="066F1654" w14:textId="77777777" w:rsidR="008708BB" w:rsidRPr="00284DD3" w:rsidRDefault="008708BB" w:rsidP="00B12CAC">
      <w:pPr>
        <w:pStyle w:val="ListParagraph"/>
        <w:ind w:left="714"/>
        <w:rPr>
          <w:sz w:val="28"/>
          <w:szCs w:val="28"/>
        </w:rPr>
      </w:pPr>
      <w:r>
        <w:rPr>
          <w:i/>
          <w:sz w:val="28"/>
        </w:rPr>
        <w:t>(Pinceaux, toiles, studio de peinture, site Internet pour me faire connaître, ordinateur.)</w:t>
      </w:r>
    </w:p>
    <w:p w14:paraId="6EB84FDB" w14:textId="77777777" w:rsidR="008708BB" w:rsidRPr="00284DD3" w:rsidRDefault="008708BB" w:rsidP="00B12CAC">
      <w:pPr>
        <w:pStyle w:val="ListParagraph"/>
        <w:numPr>
          <w:ilvl w:val="0"/>
          <w:numId w:val="66"/>
        </w:numPr>
        <w:ind w:left="714" w:hanging="357"/>
        <w:rPr>
          <w:sz w:val="28"/>
          <w:szCs w:val="28"/>
        </w:rPr>
      </w:pPr>
      <w:r>
        <w:rPr>
          <w:color w:val="00B050"/>
          <w:sz w:val="28"/>
        </w:rPr>
        <w:t xml:space="preserve">Comment je fais de la publicité pour mon commerce? </w:t>
      </w:r>
    </w:p>
    <w:p w14:paraId="2FDC7F5E" w14:textId="77777777" w:rsidR="008708BB" w:rsidRPr="00284DD3" w:rsidRDefault="008708BB" w:rsidP="00B12CAC">
      <w:pPr>
        <w:pStyle w:val="ListParagraph"/>
        <w:ind w:left="714"/>
        <w:rPr>
          <w:sz w:val="28"/>
          <w:szCs w:val="28"/>
        </w:rPr>
      </w:pPr>
      <w:r>
        <w:rPr>
          <w:i/>
          <w:sz w:val="28"/>
        </w:rPr>
        <w:t>(Créer un site Internet, utiliser Facebook, assister à des événements artistiques et distribuer mon dépliant, le dire à mes amis, à mon réseau.)</w:t>
      </w:r>
    </w:p>
    <w:p w14:paraId="390F07E6" w14:textId="77777777" w:rsidR="008708BB" w:rsidRPr="00284DD3" w:rsidRDefault="008708BB" w:rsidP="00B12CAC">
      <w:pPr>
        <w:pStyle w:val="ListParagraph"/>
        <w:numPr>
          <w:ilvl w:val="0"/>
          <w:numId w:val="66"/>
        </w:numPr>
        <w:rPr>
          <w:sz w:val="28"/>
          <w:szCs w:val="28"/>
        </w:rPr>
      </w:pPr>
      <w:r>
        <w:rPr>
          <w:color w:val="00B050"/>
          <w:sz w:val="28"/>
        </w:rPr>
        <w:t>Qu’est-ce que cela va me coûter?  Est-ce que cela sera rentable (est-ce que je ferai de l’argent)?</w:t>
      </w:r>
      <w:r>
        <w:rPr>
          <w:sz w:val="28"/>
        </w:rPr>
        <w:t xml:space="preserve"> </w:t>
      </w:r>
    </w:p>
    <w:p w14:paraId="10AED8BA" w14:textId="77777777" w:rsidR="008708BB" w:rsidRPr="00284DD3" w:rsidRDefault="008708BB" w:rsidP="00B12CAC">
      <w:pPr>
        <w:pStyle w:val="ListParagraph"/>
        <w:rPr>
          <w:sz w:val="28"/>
          <w:szCs w:val="28"/>
        </w:rPr>
      </w:pPr>
      <w:r>
        <w:rPr>
          <w:i/>
          <w:sz w:val="28"/>
        </w:rPr>
        <w:t>(J’estime que cela me coûtera 500 $ en matériel pour un an.  Après cinq clients, à 100 $ chacun, je vais rentrer dans mon argent.  Après cela, je vais faire du profit.)</w:t>
      </w:r>
    </w:p>
    <w:p w14:paraId="1EBD06B4" w14:textId="77777777" w:rsidR="008708BB" w:rsidRPr="00284DD3" w:rsidRDefault="008708BB" w:rsidP="00B12CAC">
      <w:pPr>
        <w:rPr>
          <w:b/>
          <w:color w:val="00B05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4B6E488" w14:textId="77777777" w:rsidR="008708BB" w:rsidRDefault="008708BB" w:rsidP="00B12CAC">
      <w:r>
        <w:rPr>
          <w:b/>
          <w:noProof/>
          <w:color w:val="00B050"/>
          <w:sz w:val="36"/>
          <w:szCs w:val="36"/>
          <w:lang w:val="en-CA" w:eastAsia="en-CA" w:bidi="ar-S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9F1F3A" wp14:editId="4C7DACCA">
                <wp:simplePos x="0" y="0"/>
                <wp:positionH relativeFrom="column">
                  <wp:posOffset>1031359</wp:posOffset>
                </wp:positionH>
                <wp:positionV relativeFrom="paragraph">
                  <wp:posOffset>74413</wp:posOffset>
                </wp:positionV>
                <wp:extent cx="5655945" cy="3717290"/>
                <wp:effectExtent l="19050" t="19050" r="20955" b="21590"/>
                <wp:wrapNone/>
                <wp:docPr id="40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717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60B6" w14:textId="77777777" w:rsidR="001D415C" w:rsidRPr="00284DD3" w:rsidRDefault="001D415C" w:rsidP="008708BB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</w:rPr>
                              <w:t>Entreprise d’été</w:t>
                            </w:r>
                          </w:p>
                          <w:p w14:paraId="625B20D9" w14:textId="77777777" w:rsidR="001D415C" w:rsidRDefault="001D415C" w:rsidP="008708BB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>Le programme Entreprise d’été est un excellent programme pour aider les étudiants (de 15 à 29 ans) à devenir entrepreneurs.</w:t>
                            </w:r>
                          </w:p>
                          <w:p w14:paraId="5D08130D" w14:textId="77777777" w:rsidR="001D415C" w:rsidRPr="00284DD3" w:rsidRDefault="001D415C" w:rsidP="008708BB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19CFBAFB" w14:textId="77777777" w:rsidR="001D415C" w:rsidRPr="00284DD3" w:rsidRDefault="001D415C" w:rsidP="008708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Vous posez votre candidature pour ce programme, et si vous êtes acceptés, vous obtenez :</w:t>
                            </w:r>
                            <w:r>
                              <w:rPr>
                                <w:noProof/>
                                <w:color w:val="00B050"/>
                                <w:sz w:val="28"/>
                              </w:rPr>
                              <w:t xml:space="preserve"> </w:t>
                            </w:r>
                          </w:p>
                          <w:p w14:paraId="5145002E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Jusqu’à 1500 $ pour vous aider avec les coûts de démarrage.</w:t>
                            </w:r>
                          </w:p>
                          <w:p w14:paraId="5F24CC1C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 vous y réussissez à satisfaire toutes les exigences du programme, un autre montant pouvant aller jusqu’à 1500 $.</w:t>
                            </w:r>
                          </w:p>
                          <w:p w14:paraId="21B7417D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Des conseils et du mentorat venant de dirigeants d’entreprises locales pour vous aider à réussir dans votre entreprise.</w:t>
                            </w:r>
                          </w:p>
                          <w:p w14:paraId="0E5820CB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Quelque chose de vraiment impressionnant à mettre dans votre CV.</w:t>
                            </w:r>
                          </w:p>
                          <w:p w14:paraId="65EED10E" w14:textId="77777777" w:rsidR="001D415C" w:rsidRPr="00284DD3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Vous gardez tous les profits.</w:t>
                            </w:r>
                          </w:p>
                          <w:p w14:paraId="15D6E09A" w14:textId="77777777" w:rsidR="001D415C" w:rsidRPr="00284DD3" w:rsidRDefault="001D415C" w:rsidP="008708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73379A" w14:textId="77777777" w:rsidR="001D415C" w:rsidRPr="00284DD3" w:rsidRDefault="001D415C" w:rsidP="008708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Pour plus d’informations et pour poser votre candidature, rendez-vous sur : </w:t>
                            </w:r>
                          </w:p>
                          <w:p w14:paraId="32290FF9" w14:textId="77777777" w:rsidR="001D415C" w:rsidRDefault="004644F5" w:rsidP="008708BB">
                            <w:hyperlink r:id="rId16">
                              <w:r w:rsidR="001D415C">
                                <w:rPr>
                                  <w:rStyle w:val="Hyperlink"/>
                                  <w:sz w:val="28"/>
                                </w:rPr>
                                <w:t>http://www.ontario.ca/fr/affaires-et-economie/demarrer-une-entreprise-dete-etudiants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D9F1F3A" id="_x0000_s1052" type="#_x0000_t202" style="position:absolute;margin-left:81.2pt;margin-top:5.85pt;width:445.35pt;height:292.7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" filled="f" strokecolor="#00b050" strokeweight="2.25pt">
                <v:textbox style="mso-fit-shape-to-text:t">
                  <w:txbxContent>
                    <w:p w14:paraId="6F1060B6" w14:textId="77777777" w:rsidR="001D415C" w:rsidRPr="00284DD3" w:rsidRDefault="001D415C" w:rsidP="008708BB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</w:rPr>
                        <w:t>Entreprise d’été</w:t>
                      </w:r>
                    </w:p>
                    <w:p w14:paraId="625B20D9" w14:textId="77777777" w:rsidR="001D415C" w:rsidRDefault="001D415C" w:rsidP="008708BB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</w:rPr>
                        <w:t>Le programme Entreprise d’été est un excellent programme pour aider les étudiants (de 15 à 29 ans) à devenir entrepreneurs.</w:t>
                      </w:r>
                    </w:p>
                    <w:p w14:paraId="5D08130D" w14:textId="77777777" w:rsidR="001D415C" w:rsidRPr="00284DD3" w:rsidRDefault="001D415C" w:rsidP="008708BB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14:paraId="19CFBAFB" w14:textId="77777777" w:rsidR="001D415C" w:rsidRPr="00284DD3" w:rsidRDefault="001D415C" w:rsidP="008708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Vous posez votre candidature pour ce programme, et si vous êtes acceptés, vous obtenez :</w:t>
                      </w:r>
                      <w:r>
                        <w:rPr>
                          <w:noProof/>
                          <w:color w:val="00B050"/>
                          <w:sz w:val="28"/>
                        </w:rPr>
                        <w:t xml:space="preserve"> </w:t>
                      </w:r>
                    </w:p>
                    <w:p w14:paraId="5145002E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Jusqu’à 1500 $ pour vous aider avec les coûts de démarrage.</w:t>
                      </w:r>
                    </w:p>
                    <w:p w14:paraId="5F24CC1C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Si vous y réussissez à satisfaire toutes les exigences du programme, un autre montant pouvant aller jusqu’à 1500 $.</w:t>
                      </w:r>
                    </w:p>
                    <w:p w14:paraId="21B7417D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Des conseils et du mentorat venant de dirigeants d’entreprises locales pour vous aider à réussir dans votre entreprise.</w:t>
                      </w:r>
                    </w:p>
                    <w:p w14:paraId="0E5820CB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Quelque chose de vraiment impressionnant à mettre dans votre CV.</w:t>
                      </w:r>
                    </w:p>
                    <w:p w14:paraId="65EED10E" w14:textId="77777777" w:rsidR="001D415C" w:rsidRPr="00284DD3" w:rsidRDefault="001D415C" w:rsidP="008708BB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Vous gardez tous les profits.</w:t>
                      </w:r>
                    </w:p>
                    <w:p w14:paraId="15D6E09A" w14:textId="77777777" w:rsidR="001D415C" w:rsidRPr="00284DD3" w:rsidRDefault="001D415C" w:rsidP="008708B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73379A" w14:textId="77777777" w:rsidR="001D415C" w:rsidRPr="00284DD3" w:rsidRDefault="001D415C" w:rsidP="008708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Pour plus d’informations et pour poser votre candidature, rendez-vous sur : </w:t>
                      </w:r>
                    </w:p>
                    <w:p w14:paraId="32290FF9" w14:textId="77777777" w:rsidR="001D415C" w:rsidRDefault="00014377" w:rsidP="008708BB">
                      <w:hyperlink r:id="rId101">
                        <w:r w:rsidR="001D415C">
                          <w:rPr>
                            <w:rStyle w:val="Hyperlink"/>
                            <w:sz w:val="28"/>
                          </w:rPr>
                          <w:t>http://www.ontario.ca/fr/affaires-et-economie/demarrer-une-entreprise-dete-etudiants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6A17A4" w14:textId="77777777" w:rsidR="008708BB" w:rsidRDefault="008708BB" w:rsidP="00B12CAC">
      <w:r>
        <w:rPr>
          <w:b/>
          <w:noProof/>
          <w:color w:val="00B050"/>
          <w:sz w:val="36"/>
          <w:szCs w:val="36"/>
          <w:lang w:val="en-CA" w:eastAsia="en-CA" w:bidi="ar-SA"/>
        </w:rPr>
        <w:drawing>
          <wp:anchor distT="0" distB="0" distL="114300" distR="114300" simplePos="0" relativeHeight="251708416" behindDoc="0" locked="0" layoutInCell="1" allowOverlap="1" wp14:anchorId="0C5AAE7B" wp14:editId="0DE46A25">
            <wp:simplePos x="0" y="0"/>
            <wp:positionH relativeFrom="column">
              <wp:posOffset>-117475</wp:posOffset>
            </wp:positionH>
            <wp:positionV relativeFrom="paragraph">
              <wp:posOffset>47625</wp:posOffset>
            </wp:positionV>
            <wp:extent cx="1062990" cy="2360295"/>
            <wp:effectExtent l="0" t="0" r="0" b="1905"/>
            <wp:wrapNone/>
            <wp:docPr id="4101" name="Picture 4101" descr="C:\Users\sdupley\AppData\Local\Microsoft\Windows\Temporary Internet Files\Content.IE5\IIKA9945\450px-green_exclamation_mark-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upley\AppData\Local\Microsoft\Windows\Temporary Internet Files\Content.IE5\IIKA9945\450px-green_exclamation_mark-svg[1]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9A714" w14:textId="77777777" w:rsidR="008708BB" w:rsidRDefault="008708BB" w:rsidP="00B12CAC"/>
    <w:p w14:paraId="4F2B5C18" w14:textId="77777777" w:rsidR="008708BB" w:rsidRDefault="008708BB" w:rsidP="00B12CAC"/>
    <w:p w14:paraId="4D78D68A" w14:textId="77777777" w:rsidR="008708BB" w:rsidRDefault="008708BB" w:rsidP="00B12CAC"/>
    <w:p w14:paraId="2FCB5376" w14:textId="77777777" w:rsidR="008708BB" w:rsidRDefault="008708BB" w:rsidP="00B12CAC"/>
    <w:p w14:paraId="264D9BDA" w14:textId="77777777" w:rsidR="008708BB" w:rsidRDefault="008708BB" w:rsidP="00B12CAC"/>
    <w:p w14:paraId="0A60C6B3" w14:textId="77777777" w:rsidR="008708BB" w:rsidRDefault="008708BB" w:rsidP="00B12CAC"/>
    <w:p w14:paraId="3DB385F6" w14:textId="77777777" w:rsidR="008708BB" w:rsidRDefault="008708BB" w:rsidP="00B12CAC"/>
    <w:p w14:paraId="2B270C67" w14:textId="77777777" w:rsidR="008708BB" w:rsidRDefault="008708BB" w:rsidP="00B12CAC"/>
    <w:p w14:paraId="1413A3B0" w14:textId="77777777" w:rsidR="008708BB" w:rsidRDefault="008708BB" w:rsidP="00B12CAC"/>
    <w:p w14:paraId="507B495D" w14:textId="77777777" w:rsidR="008708BB" w:rsidRDefault="008708BB" w:rsidP="00B12CAC"/>
    <w:p w14:paraId="24BA57FE" w14:textId="77777777" w:rsidR="008708BB" w:rsidRDefault="008708BB" w:rsidP="00B12CAC"/>
    <w:p w14:paraId="1BCE71A2" w14:textId="77777777" w:rsidR="008708BB" w:rsidRDefault="008708BB" w:rsidP="00B12CAC"/>
    <w:p w14:paraId="59EA1CD5" w14:textId="77777777" w:rsidR="008708BB" w:rsidRDefault="008708BB" w:rsidP="00B12CAC"/>
    <w:p w14:paraId="0560EE13" w14:textId="77777777" w:rsidR="008708BB" w:rsidRDefault="008708BB" w:rsidP="00B12CAC"/>
    <w:p w14:paraId="6BCC3C4D" w14:textId="77777777" w:rsidR="004644F5" w:rsidRPr="004644F5" w:rsidRDefault="004644F5" w:rsidP="004644F5"/>
    <w:sectPr w:rsidR="004644F5" w:rsidRPr="004644F5" w:rsidSect="004644F5">
      <w:type w:val="continuous"/>
      <w:pgSz w:w="12240" w:h="15840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644F5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0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ntario.ca/fr/affaires-et-economie/demarrer-une-entreprise-dete-etudia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102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01" Type="http://schemas.openxmlformats.org/officeDocument/2006/relationships/hyperlink" Target="http://www.ontario.ca/fr/affaires-et-economie/demarrer-une-entreprise-dete-etudian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0DB5-3837-47C9-8B52-D99434B0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2015-08-24T18:22:00Z</dcterms:created>
  <dcterms:modified xsi:type="dcterms:W3CDTF">2015-08-24T18:22:00Z</dcterms:modified>
</cp:coreProperties>
</file>