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833813" cy="1105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1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Reflecting on Your Skills 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With the column on the left hand side, write out different transferable skills and technical skills that you have acquired up until this point below.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Then, using a computer, research a job that you may be interested in pursuing for the future. On the right hand side, write out the transferable skills and the technical skills needed for that job.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Answer the reflection questions that follow.</w:t>
      </w:r>
    </w:p>
    <w:p w:rsidR="00000000" w:rsidDel="00000000" w:rsidP="00000000" w:rsidRDefault="00000000" w:rsidRPr="00000000" w14:paraId="00000008">
      <w:pPr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Your Skills</w:t>
        <w:tab/>
        <w:tab/>
        <w:tab/>
        <w:tab/>
        <w:t xml:space="preserve">                 Your Dream Job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Transferable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Transferable Skills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ac9f"/>
                <w:sz w:val="24"/>
                <w:szCs w:val="24"/>
                <w:rtl w:val="0"/>
              </w:rPr>
              <w:t xml:space="preserve">Technical Skills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448b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Reflection Questions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your transferable skills overlap with your dream job’s transferable skills? Why or why not?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your technical skills match with your dream job’s technical skills? Why or why not?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kind of steps can you take in order to ensure  that you continue developing these skills?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