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262313" cy="9405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940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Job Seekers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EXPLORATION DES NOUVELLES CARRIÈRES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Étapes de l’activité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Identifiez une profession qui vous intéresse.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Dès que vous auriez identifié une profession, remplissez la feuille de travail ci-dessous. Faites une recherche sur l’internet des informations demandées pour trois professions qui vous intéresse.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Profession #1 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Titre de la profession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Secteur / industrie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Compétences clés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Formation requise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Salaire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Tâches quotidiennes et responsabilités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Profession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#2 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Titre de la profession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Secteur / industrie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Compétences clés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Formation requise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Salaire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Tâches quotidiennes et responsabilités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Profession #3 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Titre de la profession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Secteur / industrie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Compétences clés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Formation requise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Salaire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Tâches quotidiennes et responsabilités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