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Cahier d’apprentissage pour les nouveaux arrivés au Canada</w:t>
      </w:r>
    </w:p>
    <w:p w:rsidR="00000000" w:rsidDel="00000000" w:rsidP="00000000" w:rsidRDefault="00000000" w:rsidRPr="00000000" w14:paraId="00000004">
      <w:pPr>
        <w:jc w:val="left"/>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APPRENDRE A PROPOS DE NOTRE MAIN D’OEUVRE LOCALE</w:t>
      </w:r>
    </w:p>
    <w:p w:rsidR="00000000" w:rsidDel="00000000" w:rsidP="00000000" w:rsidRDefault="00000000" w:rsidRPr="00000000" w14:paraId="00000006">
      <w:pPr>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Vous auriez besoin d’un ordinateur ou d’une tablette pour cette activité.</w:t>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Accéder au lien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Familiarisez-vous avec l’outil informatique, et sélectionner une des professions dans une bulle bleue. Les bulles bleues indiquent les professions qui sont présentement demandées dans l’économie régionale de Windsor-Essex. </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Listez ci-dessous les informations que vous avez appris à propos de la profession que vous avez sélectionnée (ex: salaire, compétences requises, etc.)</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Lors que vous auriez fini, recherchez des autres compétences et informations pertinentes à cette carrière sur l’internet, et listez-les ci-dessous.</w:t>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demandée dans la région Windsor-Essex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EXPLORATION DES NOUVELLES CARRIÈRES</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Identifiez une profession qui vous intéresse.</w:t>
      </w:r>
    </w:p>
    <w:p w:rsidR="00000000" w:rsidDel="00000000" w:rsidP="00000000" w:rsidRDefault="00000000" w:rsidRPr="00000000" w14:paraId="00000026">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Dès que vous auriez identifié une profession, remplissez la feuille de travail ci-dessous. Faites une recherche sur l’internet des informations demandées pour trois professions qui vous intéresse.</w:t>
      </w:r>
    </w:p>
    <w:p w:rsidR="00000000" w:rsidDel="00000000" w:rsidP="00000000" w:rsidRDefault="00000000" w:rsidRPr="00000000" w14:paraId="00000027">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#1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#2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#3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2">
      <w:pP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CRÉER UN PLAN D’ACTION</w:t>
      </w: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b w:val="1"/>
          <w:color w:val="00448b"/>
          <w:sz w:val="24"/>
          <w:szCs w:val="24"/>
        </w:rPr>
      </w:pPr>
      <w:r w:rsidDel="00000000" w:rsidR="00000000" w:rsidRPr="00000000">
        <w:rPr>
          <w:rFonts w:ascii="Helvetica Neue" w:cs="Helvetica Neue" w:eastAsia="Helvetica Neue" w:hAnsi="Helvetica Neue"/>
          <w:sz w:val="24"/>
          <w:szCs w:val="24"/>
          <w:rtl w:val="0"/>
        </w:rPr>
        <w:t xml:space="preserve">En utilisant l’information de la feuille de travail </w:t>
      </w:r>
      <w:r w:rsidDel="00000000" w:rsidR="00000000" w:rsidRPr="00000000">
        <w:rPr>
          <w:rFonts w:ascii="Helvetica Neue" w:cs="Helvetica Neue" w:eastAsia="Helvetica Neue" w:hAnsi="Helvetica Neue"/>
          <w:i w:val="1"/>
          <w:sz w:val="24"/>
          <w:szCs w:val="24"/>
          <w:rtl w:val="0"/>
        </w:rPr>
        <w:t xml:space="preserve">Apprendre à propos de la main d’oeuvre locale, </w:t>
      </w:r>
      <w:r w:rsidDel="00000000" w:rsidR="00000000" w:rsidRPr="00000000">
        <w:rPr>
          <w:rFonts w:ascii="Helvetica Neue" w:cs="Helvetica Neue" w:eastAsia="Helvetica Neue" w:hAnsi="Helvetica Neue"/>
          <w:sz w:val="24"/>
          <w:szCs w:val="24"/>
          <w:rtl w:val="0"/>
        </w:rPr>
        <w:t xml:space="preserve">sélectionner un emploi et compléter le plan d’action ci-dessous afin de déterminer comment vous pourriez poursuivre ce parcours de carrière :</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Objectif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Mesure du succès</w:t>
            </w:r>
          </w:p>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(Comment sauriez-vous si vous avez complété l’objectif? Quelles seront les indications?)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F">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Date Limite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État actuel</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4">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 progrès, complété)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8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énumérez et expliquez 3 ou 4 qualités que vous possédez en tant qu’individu(e)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Énumérez et expliquez 3 ou 4 compétences pertinentes à une des professions que vous avez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Faites une réflection de si vos qualités sont alignées avec les compétences requises de la profession que vous avez indiqué. Si elles sont alignées, expliquez comment vous pourriez maintenir ces qualités. Sinon, faites une réflection de comment vous pourriez acquérir les compétences requises de votre profession idéal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4">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B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