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Helvetica Neue" w:cs="Helvetica Neue" w:eastAsia="Helvetica Neue" w:hAnsi="Helvetica Neue"/>
          <w:b w:val="1"/>
          <w:color w:val="00448b"/>
          <w:sz w:val="28"/>
          <w:szCs w:val="28"/>
        </w:rPr>
      </w:pPr>
      <w:r w:rsidDel="00000000" w:rsidR="00000000" w:rsidRPr="00000000">
        <w:rPr>
          <w:rtl w:val="0"/>
        </w:rPr>
      </w:r>
    </w:p>
    <w:p w:rsidR="00000000" w:rsidDel="00000000" w:rsidP="00000000" w:rsidRDefault="00000000" w:rsidRPr="00000000" w14:paraId="00000002">
      <w:pPr>
        <w:jc w:val="center"/>
        <w:rPr>
          <w:rFonts w:ascii="Helvetica Neue" w:cs="Helvetica Neue" w:eastAsia="Helvetica Neue" w:hAnsi="Helvetica Neue"/>
          <w:b w:val="1"/>
          <w:color w:val="00448b"/>
          <w:sz w:val="28"/>
          <w:szCs w:val="28"/>
        </w:rPr>
      </w:pPr>
      <w:r w:rsidDel="00000000" w:rsidR="00000000" w:rsidRPr="00000000">
        <w:rPr>
          <w:rFonts w:ascii="Helvetica Neue" w:cs="Helvetica Neue" w:eastAsia="Helvetica Neue" w:hAnsi="Helvetica Neue"/>
          <w:b w:val="1"/>
          <w:color w:val="00448b"/>
          <w:sz w:val="28"/>
          <w:szCs w:val="28"/>
        </w:rPr>
        <w:drawing>
          <wp:inline distB="114300" distT="114300" distL="114300" distR="114300">
            <wp:extent cx="3262313" cy="940546"/>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262313" cy="940546"/>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rFonts w:ascii="Helvetica Neue" w:cs="Helvetica Neue" w:eastAsia="Helvetica Neue" w:hAnsi="Helvetica Neue"/>
          <w:b w:val="1"/>
          <w:color w:val="00448b"/>
          <w:sz w:val="34"/>
          <w:szCs w:val="34"/>
        </w:rPr>
      </w:pPr>
      <w:r w:rsidDel="00000000" w:rsidR="00000000" w:rsidRPr="00000000">
        <w:rPr>
          <w:rFonts w:ascii="Helvetica Neue" w:cs="Helvetica Neue" w:eastAsia="Helvetica Neue" w:hAnsi="Helvetica Neue"/>
          <w:b w:val="1"/>
          <w:color w:val="00448b"/>
          <w:sz w:val="34"/>
          <w:szCs w:val="34"/>
          <w:rtl w:val="0"/>
        </w:rPr>
        <w:t xml:space="preserve">WENav- Cahier d’apprentissage pour les enseignant-e-s</w:t>
      </w:r>
    </w:p>
    <w:p w:rsidR="00000000" w:rsidDel="00000000" w:rsidP="00000000" w:rsidRDefault="00000000" w:rsidRPr="00000000" w14:paraId="00000004">
      <w:pPr>
        <w:jc w:val="left"/>
        <w:rPr>
          <w:rFonts w:ascii="Helvetica Neue" w:cs="Helvetica Neue" w:eastAsia="Helvetica Neue" w:hAnsi="Helvetica Neue"/>
          <w:b w:val="1"/>
          <w:color w:val="00448b"/>
          <w:sz w:val="34"/>
          <w:szCs w:val="3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rPr>
          <w:rFonts w:ascii="Helvetica Neue" w:cs="Helvetica Neue" w:eastAsia="Helvetica Neue" w:hAnsi="Helvetica Neue"/>
          <w:b w:val="1"/>
          <w:color w:val="00ac9f"/>
          <w:sz w:val="28"/>
          <w:szCs w:val="28"/>
        </w:rPr>
      </w:pPr>
      <w:r w:rsidDel="00000000" w:rsidR="00000000" w:rsidRPr="00000000">
        <w:rPr>
          <w:rFonts w:ascii="Helvetica Neue" w:cs="Helvetica Neue" w:eastAsia="Helvetica Neue" w:hAnsi="Helvetica Neue"/>
          <w:b w:val="1"/>
          <w:color w:val="00ac9f"/>
          <w:sz w:val="28"/>
          <w:szCs w:val="28"/>
          <w:rtl w:val="0"/>
        </w:rPr>
        <w:t xml:space="preserve">APPRENDRE A PROPOS DE NOTRE MAIN D’OEUVRE LOCALE</w:t>
      </w:r>
    </w:p>
    <w:p w:rsidR="00000000" w:rsidDel="00000000" w:rsidP="00000000" w:rsidRDefault="00000000" w:rsidRPr="00000000" w14:paraId="00000006">
      <w:pPr>
        <w:rPr>
          <w:rFonts w:ascii="Helvetica Neue" w:cs="Helvetica Neue" w:eastAsia="Helvetica Neue" w:hAnsi="Helvetica Neue"/>
          <w:color w:val="666666"/>
          <w:sz w:val="24"/>
          <w:szCs w:val="24"/>
        </w:rPr>
      </w:pPr>
      <w:r w:rsidDel="00000000" w:rsidR="00000000" w:rsidRPr="00000000">
        <w:rPr>
          <w:rFonts w:ascii="Helvetica Neue" w:cs="Helvetica Neue" w:eastAsia="Helvetica Neue" w:hAnsi="Helvetica Neue"/>
          <w:b w:val="1"/>
          <w:color w:val="666666"/>
          <w:sz w:val="24"/>
          <w:szCs w:val="24"/>
          <w:rtl w:val="0"/>
        </w:rPr>
        <w:t xml:space="preserve">ÉTAPES DE L’ACTIVITÉ :</w:t>
      </w:r>
      <w:r w:rsidDel="00000000" w:rsidR="00000000" w:rsidRPr="00000000">
        <w:rPr>
          <w:rtl w:val="0"/>
        </w:rPr>
      </w:r>
    </w:p>
    <w:p w:rsidR="00000000" w:rsidDel="00000000" w:rsidP="00000000" w:rsidRDefault="00000000" w:rsidRPr="00000000" w14:paraId="00000007">
      <w:pPr>
        <w:numPr>
          <w:ilvl w:val="0"/>
          <w:numId w:val="1"/>
        </w:numPr>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Les étudiants peuvent travailler sur cet activité individuellement ou en paires. Ils auront besoin d’un ordinateur ou une tablette pour cet activité.</w:t>
      </w:r>
    </w:p>
    <w:p w:rsidR="00000000" w:rsidDel="00000000" w:rsidP="00000000" w:rsidRDefault="00000000" w:rsidRPr="00000000" w14:paraId="00000008">
      <w:pPr>
        <w:numPr>
          <w:ilvl w:val="0"/>
          <w:numId w:val="1"/>
        </w:numPr>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Accéder au lien </w:t>
      </w:r>
      <w:hyperlink r:id="rId7">
        <w:r w:rsidDel="00000000" w:rsidR="00000000" w:rsidRPr="00000000">
          <w:rPr>
            <w:rFonts w:ascii="Helvetica Neue" w:cs="Helvetica Neue" w:eastAsia="Helvetica Neue" w:hAnsi="Helvetica Neue"/>
            <w:color w:val="1155cc"/>
            <w:sz w:val="24"/>
            <w:szCs w:val="24"/>
            <w:u w:val="single"/>
            <w:rtl w:val="0"/>
          </w:rPr>
          <w:t xml:space="preserve">https://www.workforcewindsoressex.com/weexplore/</w:t>
        </w:r>
      </w:hyperlink>
      <w:r w:rsidDel="00000000" w:rsidR="00000000" w:rsidRPr="00000000">
        <w:rPr>
          <w:rtl w:val="0"/>
        </w:rPr>
      </w:r>
    </w:p>
    <w:p w:rsidR="00000000" w:rsidDel="00000000" w:rsidP="00000000" w:rsidRDefault="00000000" w:rsidRPr="00000000" w14:paraId="00000009">
      <w:pPr>
        <w:numPr>
          <w:ilvl w:val="0"/>
          <w:numId w:val="1"/>
        </w:numPr>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Les étudiants feront la sélection d’une profession dans les bulles bleues. Celles-ci sont les professions qui sont présentement demandées dans l’économie régionale de Windsor-Essex. </w:t>
      </w:r>
    </w:p>
    <w:p w:rsidR="00000000" w:rsidDel="00000000" w:rsidP="00000000" w:rsidRDefault="00000000" w:rsidRPr="00000000" w14:paraId="0000000A">
      <w:pPr>
        <w:numPr>
          <w:ilvl w:val="0"/>
          <w:numId w:val="1"/>
        </w:numPr>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Les étudiants listerons ci-dessous les informations qu’ils auront appris à propos de la profession sélectionnée (ex: salaire, compétences requises, etc.)</w:t>
      </w:r>
    </w:p>
    <w:p w:rsidR="00000000" w:rsidDel="00000000" w:rsidP="00000000" w:rsidRDefault="00000000" w:rsidRPr="00000000" w14:paraId="0000000B">
      <w:pPr>
        <w:numPr>
          <w:ilvl w:val="0"/>
          <w:numId w:val="1"/>
        </w:numPr>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 la fin, les étudiants présenteront l’information à la classe dans le format d’une présentation, un poster, ou une pub.</w:t>
      </w:r>
    </w:p>
    <w:p w:rsidR="00000000" w:rsidDel="00000000" w:rsidP="00000000" w:rsidRDefault="00000000" w:rsidRPr="00000000" w14:paraId="0000000C">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D">
      <w:pP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Profession demandée dans la région Windsor-Essex :</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F">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0">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1">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2">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3">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4">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5">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6">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7">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8">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9">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A">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B">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C">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D">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E">
            <w:pPr>
              <w:widowControl w:val="0"/>
              <w:spacing w:line="240" w:lineRule="auto"/>
              <w:rPr>
                <w:rFonts w:ascii="Helvetica Neue" w:cs="Helvetica Neue" w:eastAsia="Helvetica Neue" w:hAnsi="Helvetica Neue"/>
                <w:sz w:val="24"/>
                <w:szCs w:val="24"/>
              </w:rPr>
            </w:pPr>
            <w:r w:rsidDel="00000000" w:rsidR="00000000" w:rsidRPr="00000000">
              <w:rPr>
                <w:rtl w:val="0"/>
              </w:rPr>
            </w:r>
          </w:p>
        </w:tc>
      </w:tr>
    </w:tbl>
    <w:p w:rsidR="00000000" w:rsidDel="00000000" w:rsidP="00000000" w:rsidRDefault="00000000" w:rsidRPr="00000000" w14:paraId="0000001F">
      <w:pPr>
        <w:rPr>
          <w:rFonts w:ascii="Helvetica Neue" w:cs="Helvetica Neue" w:eastAsia="Helvetica Neue" w:hAnsi="Helvetica Neue"/>
          <w:color w:val="00ac9f"/>
          <w:sz w:val="28"/>
          <w:szCs w:val="28"/>
        </w:rPr>
      </w:pPr>
      <w:r w:rsidDel="00000000" w:rsidR="00000000" w:rsidRPr="00000000">
        <w:rPr>
          <w:rFonts w:ascii="Helvetica Neue" w:cs="Helvetica Neue" w:eastAsia="Helvetica Neue" w:hAnsi="Helvetica Neue"/>
          <w:b w:val="1"/>
          <w:color w:val="00ac9f"/>
          <w:sz w:val="28"/>
          <w:szCs w:val="28"/>
          <w:rtl w:val="0"/>
        </w:rPr>
        <w:t xml:space="preserve">EXPLORATION DES NOUVELLES CARRIÈRES</w:t>
      </w:r>
      <w:r w:rsidDel="00000000" w:rsidR="00000000" w:rsidRPr="00000000">
        <w:rPr>
          <w:rtl w:val="0"/>
        </w:rPr>
      </w:r>
    </w:p>
    <w:p w:rsidR="00000000" w:rsidDel="00000000" w:rsidP="00000000" w:rsidRDefault="00000000" w:rsidRPr="00000000" w14:paraId="00000020">
      <w:pP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color w:val="666666"/>
          <w:sz w:val="24"/>
          <w:szCs w:val="24"/>
          <w:rtl w:val="0"/>
        </w:rPr>
        <w:t xml:space="preserve">Étapes de l’activité :</w:t>
      </w:r>
      <w:r w:rsidDel="00000000" w:rsidR="00000000" w:rsidRPr="00000000">
        <w:rPr>
          <w:rtl w:val="0"/>
        </w:rPr>
      </w:r>
    </w:p>
    <w:p w:rsidR="00000000" w:rsidDel="00000000" w:rsidP="00000000" w:rsidRDefault="00000000" w:rsidRPr="00000000" w14:paraId="00000021">
      <w:pPr>
        <w:numPr>
          <w:ilvl w:val="0"/>
          <w:numId w:val="2"/>
        </w:numPr>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Les étudiants vont d’abord identifier une profession qui leur intéresse.</w:t>
      </w:r>
    </w:p>
    <w:p w:rsidR="00000000" w:rsidDel="00000000" w:rsidP="00000000" w:rsidRDefault="00000000" w:rsidRPr="00000000" w14:paraId="00000022">
      <w:pPr>
        <w:numPr>
          <w:ilvl w:val="0"/>
          <w:numId w:val="2"/>
        </w:numPr>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Dès qu’ils auront identifié une profession, ils rempliront la feuille de travail ci-dessous. Les étudiants feront une recherche sur l’internet des informations demandées pour trois professions qui leur intéresse.</w:t>
      </w:r>
      <w:r w:rsidDel="00000000" w:rsidR="00000000" w:rsidRPr="00000000">
        <w:rPr>
          <w:rtl w:val="0"/>
        </w:rPr>
      </w:r>
    </w:p>
    <w:p w:rsidR="00000000" w:rsidDel="00000000" w:rsidP="00000000" w:rsidRDefault="00000000" w:rsidRPr="00000000" w14:paraId="00000023">
      <w:pPr>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24">
      <w:pP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Profession #1 :</w:t>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50"/>
        <w:gridCol w:w="6210"/>
        <w:tblGridChange w:id="0">
          <w:tblGrid>
            <w:gridCol w:w="3150"/>
            <w:gridCol w:w="621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Titre de la profession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Secteur / industrie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Compétences clés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Formation requise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Salaire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Tâches quotidiennes et responsabilités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rFonts w:ascii="Helvetica Neue" w:cs="Helvetica Neue" w:eastAsia="Helvetica Neue" w:hAnsi="Helvetica Neue"/>
                <w:sz w:val="24"/>
                <w:szCs w:val="24"/>
              </w:rPr>
            </w:pPr>
            <w:r w:rsidDel="00000000" w:rsidR="00000000" w:rsidRPr="00000000">
              <w:rPr>
                <w:rtl w:val="0"/>
              </w:rPr>
            </w:r>
          </w:p>
        </w:tc>
      </w:tr>
    </w:tbl>
    <w:p w:rsidR="00000000" w:rsidDel="00000000" w:rsidP="00000000" w:rsidRDefault="00000000" w:rsidRPr="00000000" w14:paraId="00000031">
      <w:pPr>
        <w:rPr>
          <w:rFonts w:ascii="Helvetica Neue" w:cs="Helvetica Neue" w:eastAsia="Helvetica Neue" w:hAnsi="Helvetica Neue"/>
          <w:b w:val="1"/>
          <w:color w:val="00ac9f"/>
          <w:sz w:val="28"/>
          <w:szCs w:val="28"/>
        </w:rPr>
      </w:pPr>
      <w:r w:rsidDel="00000000" w:rsidR="00000000" w:rsidRPr="00000000">
        <w:rPr>
          <w:rtl w:val="0"/>
        </w:rPr>
      </w:r>
    </w:p>
    <w:p w:rsidR="00000000" w:rsidDel="00000000" w:rsidP="00000000" w:rsidRDefault="00000000" w:rsidRPr="00000000" w14:paraId="00000032">
      <w:pP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Profession #2 :</w:t>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50"/>
        <w:gridCol w:w="6210"/>
        <w:tblGridChange w:id="0">
          <w:tblGrid>
            <w:gridCol w:w="3150"/>
            <w:gridCol w:w="621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Titre de la profession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Secteur / industrie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Compétences clés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Formation requise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Salaire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Tâches quotidiennes et responsabilités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rFonts w:ascii="Helvetica Neue" w:cs="Helvetica Neue" w:eastAsia="Helvetica Neue" w:hAnsi="Helvetica Neue"/>
                <w:sz w:val="24"/>
                <w:szCs w:val="24"/>
              </w:rPr>
            </w:pPr>
            <w:r w:rsidDel="00000000" w:rsidR="00000000" w:rsidRPr="00000000">
              <w:rPr>
                <w:rtl w:val="0"/>
              </w:rPr>
            </w:r>
          </w:p>
        </w:tc>
      </w:tr>
    </w:tbl>
    <w:p w:rsidR="00000000" w:rsidDel="00000000" w:rsidP="00000000" w:rsidRDefault="00000000" w:rsidRPr="00000000" w14:paraId="0000003F">
      <w:pPr>
        <w:rPr>
          <w:rFonts w:ascii="Helvetica Neue" w:cs="Helvetica Neue" w:eastAsia="Helvetica Neue" w:hAnsi="Helvetica Neue"/>
          <w:b w:val="1"/>
          <w:color w:val="00ac9f"/>
          <w:sz w:val="28"/>
          <w:szCs w:val="28"/>
        </w:rPr>
      </w:pPr>
      <w:r w:rsidDel="00000000" w:rsidR="00000000" w:rsidRPr="00000000">
        <w:rPr>
          <w:rtl w:val="0"/>
        </w:rPr>
      </w:r>
    </w:p>
    <w:p w:rsidR="00000000" w:rsidDel="00000000" w:rsidP="00000000" w:rsidRDefault="00000000" w:rsidRPr="00000000" w14:paraId="00000040">
      <w:pPr>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41">
      <w:pP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Profession #3 :</w:t>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50"/>
        <w:gridCol w:w="6210"/>
        <w:tblGridChange w:id="0">
          <w:tblGrid>
            <w:gridCol w:w="3150"/>
            <w:gridCol w:w="6210"/>
          </w:tblGrid>
        </w:tblGridChange>
      </w:tblGrid>
      <w:tr>
        <w:trPr>
          <w:trHeight w:val="5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Titre de la profession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Secteur / industrie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Compétences clés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Formation requise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Salaire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rPr>
          <w:trHeight w:val="7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Tâches quotidiennes et responsabilités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rFonts w:ascii="Helvetica Neue" w:cs="Helvetica Neue" w:eastAsia="Helvetica Neue" w:hAnsi="Helvetica Neue"/>
                <w:sz w:val="24"/>
                <w:szCs w:val="24"/>
              </w:rPr>
            </w:pPr>
            <w:r w:rsidDel="00000000" w:rsidR="00000000" w:rsidRPr="00000000">
              <w:rPr>
                <w:rtl w:val="0"/>
              </w:rPr>
            </w:r>
          </w:p>
        </w:tc>
      </w:tr>
    </w:tbl>
    <w:p w:rsidR="00000000" w:rsidDel="00000000" w:rsidP="00000000" w:rsidRDefault="00000000" w:rsidRPr="00000000" w14:paraId="0000004E">
      <w:pPr>
        <w:rPr>
          <w:rFonts w:ascii="Helvetica Neue" w:cs="Helvetica Neue" w:eastAsia="Helvetica Neue" w:hAnsi="Helvetica Neue"/>
          <w:b w:val="1"/>
          <w:color w:val="00448b"/>
          <w:sz w:val="28"/>
          <w:szCs w:val="28"/>
        </w:rPr>
      </w:pPr>
      <w:r w:rsidDel="00000000" w:rsidR="00000000" w:rsidRPr="00000000">
        <w:rPr>
          <w:rtl w:val="0"/>
        </w:rPr>
      </w:r>
    </w:p>
    <w:p w:rsidR="00000000" w:rsidDel="00000000" w:rsidP="00000000" w:rsidRDefault="00000000" w:rsidRPr="00000000" w14:paraId="0000004F">
      <w:pPr>
        <w:rPr>
          <w:rFonts w:ascii="Helvetica Neue" w:cs="Helvetica Neue" w:eastAsia="Helvetica Neue" w:hAnsi="Helvetica Neue"/>
          <w:b w:val="1"/>
          <w:color w:val="00ac9f"/>
          <w:sz w:val="28"/>
          <w:szCs w:val="28"/>
        </w:rPr>
      </w:pPr>
      <w:r w:rsidDel="00000000" w:rsidR="00000000" w:rsidRPr="00000000">
        <w:rPr>
          <w:rtl w:val="0"/>
        </w:rPr>
      </w:r>
    </w:p>
    <w:p w:rsidR="00000000" w:rsidDel="00000000" w:rsidP="00000000" w:rsidRDefault="00000000" w:rsidRPr="00000000" w14:paraId="00000050">
      <w:pPr>
        <w:rPr>
          <w:rFonts w:ascii="Helvetica Neue" w:cs="Helvetica Neue" w:eastAsia="Helvetica Neue" w:hAnsi="Helvetica Neue"/>
          <w:color w:val="00ac9f"/>
          <w:sz w:val="28"/>
          <w:szCs w:val="28"/>
        </w:rPr>
      </w:pPr>
      <w:r w:rsidDel="00000000" w:rsidR="00000000" w:rsidRPr="00000000">
        <w:rPr>
          <w:rFonts w:ascii="Helvetica Neue" w:cs="Helvetica Neue" w:eastAsia="Helvetica Neue" w:hAnsi="Helvetica Neue"/>
          <w:b w:val="1"/>
          <w:color w:val="00ac9f"/>
          <w:sz w:val="28"/>
          <w:szCs w:val="28"/>
          <w:rtl w:val="0"/>
        </w:rPr>
        <w:t xml:space="preserve">CRÉER UN PLAN D’ACTION</w:t>
      </w:r>
      <w:r w:rsidDel="00000000" w:rsidR="00000000" w:rsidRPr="00000000">
        <w:rPr>
          <w:rtl w:val="0"/>
        </w:rPr>
      </w:r>
    </w:p>
    <w:p w:rsidR="00000000" w:rsidDel="00000000" w:rsidP="00000000" w:rsidRDefault="00000000" w:rsidRPr="00000000" w14:paraId="00000051">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color w:val="666666"/>
          <w:sz w:val="24"/>
          <w:szCs w:val="24"/>
          <w:rtl w:val="0"/>
        </w:rPr>
        <w:t xml:space="preserve">ÉTAPES DE L’ACTIVITÉ :</w:t>
      </w:r>
      <w:r w:rsidDel="00000000" w:rsidR="00000000" w:rsidRPr="00000000">
        <w:rPr>
          <w:rtl w:val="0"/>
        </w:rPr>
      </w:r>
    </w:p>
    <w:p w:rsidR="00000000" w:rsidDel="00000000" w:rsidP="00000000" w:rsidRDefault="00000000" w:rsidRPr="00000000" w14:paraId="00000052">
      <w:pPr>
        <w:rPr>
          <w:rFonts w:ascii="Helvetica Neue" w:cs="Helvetica Neue" w:eastAsia="Helvetica Neue" w:hAnsi="Helvetica Neue"/>
          <w:b w:val="1"/>
          <w:color w:val="00448b"/>
          <w:sz w:val="24"/>
          <w:szCs w:val="24"/>
        </w:rPr>
      </w:pPr>
      <w:r w:rsidDel="00000000" w:rsidR="00000000" w:rsidRPr="00000000">
        <w:rPr>
          <w:rFonts w:ascii="Helvetica Neue" w:cs="Helvetica Neue" w:eastAsia="Helvetica Neue" w:hAnsi="Helvetica Neue"/>
          <w:sz w:val="24"/>
          <w:szCs w:val="24"/>
          <w:rtl w:val="0"/>
        </w:rPr>
        <w:t xml:space="preserve">En utilisant l’information de la feuille de travail </w:t>
      </w:r>
      <w:r w:rsidDel="00000000" w:rsidR="00000000" w:rsidRPr="00000000">
        <w:rPr>
          <w:rFonts w:ascii="Helvetica Neue" w:cs="Helvetica Neue" w:eastAsia="Helvetica Neue" w:hAnsi="Helvetica Neue"/>
          <w:i w:val="1"/>
          <w:sz w:val="24"/>
          <w:szCs w:val="24"/>
          <w:rtl w:val="0"/>
        </w:rPr>
        <w:t xml:space="preserve">Apprendre à propos de la main d’oeuvre locale, </w:t>
      </w:r>
      <w:r w:rsidDel="00000000" w:rsidR="00000000" w:rsidRPr="00000000">
        <w:rPr>
          <w:rFonts w:ascii="Helvetica Neue" w:cs="Helvetica Neue" w:eastAsia="Helvetica Neue" w:hAnsi="Helvetica Neue"/>
          <w:sz w:val="24"/>
          <w:szCs w:val="24"/>
          <w:rtl w:val="0"/>
        </w:rPr>
        <w:t xml:space="preserve">sélectionne un emploi et complète le plan d’action ci-dessous afin de déterminer comment tu pourrais poursuivre ce parcours de carrière :</w:t>
      </w: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Objectif</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Mesure du succès</w:t>
            </w:r>
          </w:p>
          <w:p w:rsidR="00000000" w:rsidDel="00000000" w:rsidP="00000000" w:rsidRDefault="00000000" w:rsidRPr="00000000" w14:paraId="00000055">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(Comment saurais-tu si tu as complété l’objectif? Quelles seront les indications?)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57">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58">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59">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rFonts w:ascii="Helvetica Neue" w:cs="Helvetica Neue" w:eastAsia="Helvetica Neue" w:hAnsi="Helvetica Neue"/>
                <w:sz w:val="24"/>
                <w:szCs w:val="24"/>
              </w:rPr>
            </w:pPr>
            <w:r w:rsidDel="00000000" w:rsidR="00000000" w:rsidRPr="00000000">
              <w:rPr>
                <w:rtl w:val="0"/>
              </w:rPr>
            </w:r>
          </w:p>
        </w:tc>
      </w:tr>
    </w:tbl>
    <w:p w:rsidR="00000000" w:rsidDel="00000000" w:rsidP="00000000" w:rsidRDefault="00000000" w:rsidRPr="00000000" w14:paraId="0000005B">
      <w:pPr>
        <w:rPr>
          <w:rFonts w:ascii="Helvetica Neue" w:cs="Helvetica Neue" w:eastAsia="Helvetica Neue" w:hAnsi="Helvetica Neue"/>
          <w:sz w:val="24"/>
          <w:szCs w:val="24"/>
        </w:rPr>
      </w:pPr>
      <w:r w:rsidDel="00000000" w:rsidR="00000000" w:rsidRPr="00000000">
        <w:rPr>
          <w:rtl w:val="0"/>
        </w:rPr>
      </w:r>
    </w:p>
    <w:tbl>
      <w:tblPr>
        <w:tblStyle w:val="Table6"/>
        <w:tblW w:w="93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25"/>
        <w:tblGridChange w:id="0">
          <w:tblGrid>
            <w:gridCol w:w="2340"/>
            <w:gridCol w:w="2340"/>
            <w:gridCol w:w="2340"/>
            <w:gridCol w:w="232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jc w:val="cente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Tache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jc w:val="cente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Ressource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jc w:val="cente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Date Limite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État actuel</w:t>
            </w:r>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14:paraId="00000060">
            <w:pPr>
              <w:widowControl w:val="0"/>
              <w:spacing w:line="240" w:lineRule="auto"/>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(En progrès, complété)</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rFonts w:ascii="Helvetica Neue" w:cs="Helvetica Neue" w:eastAsia="Helvetica Neue" w:hAnsi="Helvetica Neue"/>
                <w:sz w:val="24"/>
                <w:szCs w:val="24"/>
              </w:rPr>
            </w:pPr>
            <w:r w:rsidDel="00000000" w:rsidR="00000000" w:rsidRPr="00000000">
              <w:rPr>
                <w:rtl w:val="0"/>
              </w:rPr>
            </w:r>
          </w:p>
        </w:tc>
      </w:tr>
    </w:tbl>
    <w:p w:rsidR="00000000" w:rsidDel="00000000" w:rsidP="00000000" w:rsidRDefault="00000000" w:rsidRPr="00000000" w14:paraId="00000081">
      <w:pPr>
        <w:rPr>
          <w:rFonts w:ascii="Helvetica Neue" w:cs="Helvetica Neue" w:eastAsia="Helvetica Neue" w:hAnsi="Helvetica Neue"/>
          <w:b w:val="1"/>
          <w:color w:val="00ac9f"/>
          <w:sz w:val="28"/>
          <w:szCs w:val="28"/>
        </w:rPr>
      </w:pPr>
      <w:r w:rsidDel="00000000" w:rsidR="00000000" w:rsidRPr="00000000">
        <w:rPr>
          <w:rtl w:val="0"/>
        </w:rPr>
      </w:r>
    </w:p>
    <w:p w:rsidR="00000000" w:rsidDel="00000000" w:rsidP="00000000" w:rsidRDefault="00000000" w:rsidRPr="00000000" w14:paraId="00000082">
      <w:pPr>
        <w:rPr>
          <w:rFonts w:ascii="Helvetica Neue" w:cs="Helvetica Neue" w:eastAsia="Helvetica Neue" w:hAnsi="Helvetica Neue"/>
          <w:b w:val="1"/>
          <w:color w:val="00ac9f"/>
          <w:sz w:val="28"/>
          <w:szCs w:val="28"/>
        </w:rPr>
      </w:pPr>
      <w:r w:rsidDel="00000000" w:rsidR="00000000" w:rsidRPr="00000000">
        <w:rPr>
          <w:rFonts w:ascii="Helvetica Neue" w:cs="Helvetica Neue" w:eastAsia="Helvetica Neue" w:hAnsi="Helvetica Neue"/>
          <w:b w:val="1"/>
          <w:color w:val="00ac9f"/>
          <w:sz w:val="28"/>
          <w:szCs w:val="28"/>
          <w:rtl w:val="0"/>
        </w:rPr>
        <w:t xml:space="preserve">JOURNAL DE DÉVELOPPEMENT DES COMPÉTENCES</w:t>
        <w:tab/>
      </w:r>
    </w:p>
    <w:p w:rsidR="00000000" w:rsidDel="00000000" w:rsidP="00000000" w:rsidRDefault="00000000" w:rsidRPr="00000000" w14:paraId="00000083">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color w:val="666666"/>
          <w:sz w:val="24"/>
          <w:szCs w:val="24"/>
          <w:rtl w:val="0"/>
        </w:rPr>
        <w:t xml:space="preserve">ÉTAPES DE L’ACTIVITÉ :</w:t>
      </w:r>
      <w:r w:rsidDel="00000000" w:rsidR="00000000" w:rsidRPr="00000000">
        <w:rPr>
          <w:rtl w:val="0"/>
        </w:rPr>
      </w:r>
    </w:p>
    <w:p w:rsidR="00000000" w:rsidDel="00000000" w:rsidP="00000000" w:rsidRDefault="00000000" w:rsidRPr="00000000" w14:paraId="00000084">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Dans le cadre ci-dessous, énumère et explique 3 ou 4 qualités que tu possède en tant qu’individu(e) :</w:t>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86">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87">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88">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89">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8A">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8B">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8C">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8D">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8E">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8F">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90">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91">
            <w:pPr>
              <w:widowControl w:val="0"/>
              <w:spacing w:line="240" w:lineRule="auto"/>
              <w:rPr>
                <w:rFonts w:ascii="Helvetica Neue" w:cs="Helvetica Neue" w:eastAsia="Helvetica Neue" w:hAnsi="Helvetica Neue"/>
                <w:sz w:val="24"/>
                <w:szCs w:val="24"/>
              </w:rPr>
            </w:pPr>
            <w:r w:rsidDel="00000000" w:rsidR="00000000" w:rsidRPr="00000000">
              <w:rPr>
                <w:rtl w:val="0"/>
              </w:rPr>
            </w:r>
          </w:p>
        </w:tc>
      </w:tr>
    </w:tbl>
    <w:p w:rsidR="00000000" w:rsidDel="00000000" w:rsidP="00000000" w:rsidRDefault="00000000" w:rsidRPr="00000000" w14:paraId="00000092">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93">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Énumère et explique 3 ou 4 compétences pertinentes à une des professions que tu as choisi dans la feuille de travail </w:t>
      </w:r>
      <w:r w:rsidDel="00000000" w:rsidR="00000000" w:rsidRPr="00000000">
        <w:rPr>
          <w:rFonts w:ascii="Helvetica Neue" w:cs="Helvetica Neue" w:eastAsia="Helvetica Neue" w:hAnsi="Helvetica Neue"/>
          <w:i w:val="1"/>
          <w:sz w:val="24"/>
          <w:szCs w:val="24"/>
          <w:rtl w:val="0"/>
        </w:rPr>
        <w:t xml:space="preserve">Exploration des nouvelles carrières</w:t>
      </w:r>
      <w:r w:rsidDel="00000000" w:rsidR="00000000" w:rsidRPr="00000000">
        <w:rPr>
          <w:rFonts w:ascii="Helvetica Neue" w:cs="Helvetica Neue" w:eastAsia="Helvetica Neue" w:hAnsi="Helvetica Neue"/>
          <w:sz w:val="24"/>
          <w:szCs w:val="24"/>
          <w:rtl w:val="0"/>
        </w:rPr>
        <w:t xml:space="preserve"> :</w:t>
      </w:r>
    </w:p>
    <w:tbl>
      <w:tblPr>
        <w:tblStyle w:val="Table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95">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96">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97">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98">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99">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9A">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9B">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9C">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9D">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9E">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9F">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A0">
            <w:pPr>
              <w:widowControl w:val="0"/>
              <w:spacing w:line="240" w:lineRule="auto"/>
              <w:rPr>
                <w:rFonts w:ascii="Helvetica Neue" w:cs="Helvetica Neue" w:eastAsia="Helvetica Neue" w:hAnsi="Helvetica Neue"/>
                <w:sz w:val="24"/>
                <w:szCs w:val="24"/>
              </w:rPr>
            </w:pPr>
            <w:r w:rsidDel="00000000" w:rsidR="00000000" w:rsidRPr="00000000">
              <w:rPr>
                <w:rtl w:val="0"/>
              </w:rPr>
            </w:r>
          </w:p>
        </w:tc>
      </w:tr>
    </w:tbl>
    <w:p w:rsidR="00000000" w:rsidDel="00000000" w:rsidP="00000000" w:rsidRDefault="00000000" w:rsidRPr="00000000" w14:paraId="000000A1">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A2">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Fais une réflection de si tes qualités sont alignées avec les compétences requises de la profession que tu as indiqué. Si elles sont alignées, expliques comment tu pourrais maintenir ces qualités. Sinon, fais une réflection de comment tu pourrais acquérir les compétences requises de ta profession idéal :</w:t>
      </w:r>
    </w:p>
    <w:tbl>
      <w:tblPr>
        <w:tblStyle w:val="Table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A4">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A5">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A6">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A7">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A8">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A9">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AA">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AB">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AC">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AD">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AE">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AF">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tc>
      </w:tr>
    </w:tbl>
    <w:p w:rsidR="00000000" w:rsidDel="00000000" w:rsidP="00000000" w:rsidRDefault="00000000" w:rsidRPr="00000000" w14:paraId="000000B0">
      <w:pPr>
        <w:rPr>
          <w:rFonts w:ascii="Helvetica Neue" w:cs="Helvetica Neue" w:eastAsia="Helvetica Neue" w:hAnsi="Helvetica Neue"/>
          <w:b w:val="1"/>
          <w:color w:val="00448b"/>
          <w:sz w:val="34"/>
          <w:szCs w:val="34"/>
        </w:rPr>
      </w:pPr>
      <w:r w:rsidDel="00000000" w:rsidR="00000000" w:rsidRPr="00000000">
        <w:rPr>
          <w:rtl w:val="0"/>
        </w:rPr>
      </w:r>
    </w:p>
    <w:p w:rsidR="00000000" w:rsidDel="00000000" w:rsidP="00000000" w:rsidRDefault="00000000" w:rsidRPr="00000000" w14:paraId="000000B1">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B2">
      <w:pPr>
        <w:rPr>
          <w:rFonts w:ascii="Helvetica Neue" w:cs="Helvetica Neue" w:eastAsia="Helvetica Neue" w:hAnsi="Helvetica Neue"/>
          <w:b w:val="1"/>
          <w:color w:val="00ac9f"/>
          <w:sz w:val="28"/>
          <w:szCs w:val="28"/>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workforcewindsoressex.com/weexplor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