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8D9D" w14:textId="77777777" w:rsidR="00915B03" w:rsidRPr="00696225" w:rsidRDefault="00915B03" w:rsidP="00915B03">
      <w:pPr>
        <w:jc w:val="center"/>
        <w:rPr>
          <w:rFonts w:asciiTheme="minorBidi" w:hAnsiTheme="minorBidi"/>
          <w:b/>
          <w:bCs/>
        </w:rPr>
      </w:pPr>
      <w:r w:rsidRPr="00696225">
        <w:rPr>
          <w:rFonts w:asciiTheme="minorBidi" w:hAnsiTheme="minorBidi"/>
          <w:b/>
          <w:bCs/>
          <w:sz w:val="32"/>
        </w:rPr>
        <w:t>NEWS RELEASE</w:t>
      </w:r>
    </w:p>
    <w:p w14:paraId="3B9770AA" w14:textId="77777777" w:rsidR="00BF2544" w:rsidRPr="00696225" w:rsidRDefault="00BF2544" w:rsidP="00AA4C35">
      <w:pPr>
        <w:pStyle w:val="NormalWeb"/>
        <w:spacing w:before="0" w:beforeAutospacing="0" w:after="0" w:afterAutospacing="0"/>
        <w:rPr>
          <w:rFonts w:asciiTheme="minorBidi" w:hAnsiTheme="minorBidi" w:cstheme="minorBidi"/>
          <w:sz w:val="22"/>
          <w:szCs w:val="22"/>
        </w:rPr>
      </w:pPr>
    </w:p>
    <w:p w14:paraId="3BC9FF2D" w14:textId="77777777" w:rsidR="00E76673" w:rsidRPr="00EC46E4" w:rsidRDefault="00E76673" w:rsidP="00AA4C35">
      <w:pPr>
        <w:pStyle w:val="NormalWeb"/>
        <w:spacing w:before="0" w:beforeAutospacing="0" w:after="0" w:afterAutospacing="0"/>
        <w:rPr>
          <w:rFonts w:asciiTheme="minorBidi" w:hAnsiTheme="minorBidi" w:cstheme="minorBidi"/>
          <w:b/>
          <w:sz w:val="22"/>
          <w:szCs w:val="22"/>
        </w:rPr>
      </w:pPr>
      <w:r w:rsidRPr="00EC46E4">
        <w:rPr>
          <w:rFonts w:asciiTheme="minorBidi" w:hAnsiTheme="minorBidi" w:cstheme="minorBidi"/>
          <w:b/>
          <w:sz w:val="22"/>
          <w:szCs w:val="22"/>
        </w:rPr>
        <w:t xml:space="preserve">FOR IMMEDIATE RELEASE </w:t>
      </w:r>
    </w:p>
    <w:p w14:paraId="4F4F3DE2" w14:textId="7A24A52F" w:rsidR="00AA4C35" w:rsidRPr="00696225" w:rsidRDefault="00F26F71" w:rsidP="00D3416E">
      <w:pPr>
        <w:pStyle w:val="NormalWeb"/>
        <w:spacing w:before="0" w:beforeAutospacing="0" w:after="0" w:afterAutospacing="0"/>
        <w:rPr>
          <w:rFonts w:asciiTheme="minorBidi" w:hAnsiTheme="minorBidi" w:cstheme="minorBidi"/>
          <w:sz w:val="22"/>
          <w:szCs w:val="22"/>
        </w:rPr>
      </w:pPr>
      <w:r>
        <w:rPr>
          <w:rFonts w:asciiTheme="minorBidi" w:hAnsiTheme="minorBidi" w:cstheme="minorBidi"/>
          <w:noProof/>
          <w:sz w:val="22"/>
          <w:szCs w:val="22"/>
        </w:rPr>
        <w:t>Thursday</w:t>
      </w:r>
      <w:r w:rsidR="00D3416E" w:rsidRPr="00EC46E4">
        <w:rPr>
          <w:rFonts w:asciiTheme="minorBidi" w:hAnsiTheme="minorBidi" w:cstheme="minorBidi"/>
          <w:noProof/>
          <w:sz w:val="22"/>
          <w:szCs w:val="22"/>
        </w:rPr>
        <w:t>,</w:t>
      </w:r>
      <w:r w:rsidR="00EC7DAD" w:rsidRPr="00EC46E4">
        <w:rPr>
          <w:rFonts w:asciiTheme="minorBidi" w:hAnsiTheme="minorBidi" w:cstheme="minorBidi"/>
          <w:sz w:val="22"/>
          <w:szCs w:val="22"/>
        </w:rPr>
        <w:t xml:space="preserve"> </w:t>
      </w:r>
      <w:r>
        <w:rPr>
          <w:rFonts w:asciiTheme="minorBidi" w:hAnsiTheme="minorBidi" w:cstheme="minorBidi"/>
          <w:sz w:val="22"/>
          <w:szCs w:val="22"/>
        </w:rPr>
        <w:t>August 29</w:t>
      </w:r>
      <w:r w:rsidR="00EC7DAD" w:rsidRPr="00EC46E4">
        <w:rPr>
          <w:rFonts w:asciiTheme="minorBidi" w:hAnsiTheme="minorBidi" w:cstheme="minorBidi"/>
          <w:sz w:val="22"/>
          <w:szCs w:val="22"/>
        </w:rPr>
        <w:t>, 201</w:t>
      </w:r>
      <w:r w:rsidR="00314BEF">
        <w:rPr>
          <w:rFonts w:asciiTheme="minorBidi" w:hAnsiTheme="minorBidi" w:cstheme="minorBidi"/>
          <w:sz w:val="22"/>
          <w:szCs w:val="22"/>
        </w:rPr>
        <w:t>9</w:t>
      </w:r>
    </w:p>
    <w:p w14:paraId="2E05ED74" w14:textId="77777777" w:rsidR="00EC7DAD" w:rsidRPr="00696225" w:rsidRDefault="00EC7DAD" w:rsidP="00AA4C35">
      <w:pPr>
        <w:pStyle w:val="NormalWeb"/>
        <w:spacing w:before="0" w:beforeAutospacing="0" w:after="0" w:afterAutospacing="0"/>
        <w:rPr>
          <w:rFonts w:asciiTheme="minorBidi" w:hAnsiTheme="minorBidi" w:cstheme="minorBidi"/>
        </w:rPr>
      </w:pPr>
    </w:p>
    <w:p w14:paraId="347359A0" w14:textId="1285DB4A" w:rsidR="00E03DF3" w:rsidRPr="00696225" w:rsidRDefault="00F26F71"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b/>
          <w:sz w:val="24"/>
          <w:szCs w:val="24"/>
          <w:lang w:eastAsia="en-CA"/>
        </w:rPr>
        <w:t xml:space="preserve">BRIDGE TIMELINE TOOL </w:t>
      </w:r>
      <w:r w:rsidR="00A430A4">
        <w:rPr>
          <w:rFonts w:asciiTheme="minorBidi" w:eastAsia="Times New Roman" w:hAnsiTheme="minorBidi"/>
          <w:b/>
          <w:sz w:val="24"/>
          <w:szCs w:val="24"/>
          <w:lang w:eastAsia="en-CA"/>
        </w:rPr>
        <w:t xml:space="preserve">SHOWCASES EMPLOYMENT &amp; PROJECT </w:t>
      </w:r>
      <w:r w:rsidR="00032C80">
        <w:rPr>
          <w:rFonts w:asciiTheme="minorBidi" w:eastAsia="Times New Roman" w:hAnsiTheme="minorBidi"/>
          <w:b/>
          <w:sz w:val="24"/>
          <w:szCs w:val="24"/>
          <w:lang w:eastAsia="en-CA"/>
        </w:rPr>
        <w:t>ACTIVITIES</w:t>
      </w:r>
    </w:p>
    <w:p w14:paraId="48422AD6" w14:textId="15E89CA8" w:rsidR="008F02C5" w:rsidRPr="00696225" w:rsidRDefault="00496E09"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i/>
          <w:sz w:val="24"/>
          <w:szCs w:val="24"/>
          <w:lang w:eastAsia="en-CA"/>
        </w:rPr>
        <w:t>Users can find job postings, job guide, occupational resources</w:t>
      </w:r>
      <w:r w:rsidR="00A430A4">
        <w:rPr>
          <w:rFonts w:asciiTheme="minorBidi" w:eastAsia="Times New Roman" w:hAnsiTheme="minorBidi"/>
          <w:i/>
          <w:sz w:val="24"/>
          <w:szCs w:val="24"/>
          <w:lang w:eastAsia="en-CA"/>
        </w:rPr>
        <w:t>,</w:t>
      </w:r>
      <w:r>
        <w:rPr>
          <w:rFonts w:asciiTheme="minorBidi" w:eastAsia="Times New Roman" w:hAnsiTheme="minorBidi"/>
          <w:i/>
          <w:sz w:val="24"/>
          <w:szCs w:val="24"/>
          <w:lang w:eastAsia="en-CA"/>
        </w:rPr>
        <w:t xml:space="preserve"> and </w:t>
      </w:r>
      <w:r w:rsidR="00032C80">
        <w:rPr>
          <w:rFonts w:asciiTheme="minorBidi" w:eastAsia="Times New Roman" w:hAnsiTheme="minorBidi"/>
          <w:i/>
          <w:sz w:val="24"/>
          <w:szCs w:val="24"/>
          <w:lang w:eastAsia="en-CA"/>
        </w:rPr>
        <w:t>key activities</w:t>
      </w:r>
    </w:p>
    <w:p w14:paraId="2D723A2C" w14:textId="77777777" w:rsidR="00C0267D" w:rsidRPr="00696225" w:rsidRDefault="00C0267D" w:rsidP="0015219C">
      <w:pPr>
        <w:shd w:val="clear" w:color="auto" w:fill="FFFFFF"/>
        <w:spacing w:after="0" w:line="300" w:lineRule="atLeast"/>
        <w:jc w:val="center"/>
        <w:rPr>
          <w:rFonts w:asciiTheme="minorBidi" w:eastAsia="Times New Roman" w:hAnsiTheme="minorBidi"/>
          <w:i/>
          <w:sz w:val="24"/>
          <w:szCs w:val="24"/>
          <w:lang w:eastAsia="en-CA"/>
        </w:rPr>
      </w:pPr>
    </w:p>
    <w:p w14:paraId="781A7ACE" w14:textId="2A73C79C" w:rsidR="00A958A1" w:rsidRPr="0034522B" w:rsidRDefault="00496E09" w:rsidP="00F50A8F">
      <w:pPr>
        <w:shd w:val="clear" w:color="auto" w:fill="FFFFFF"/>
        <w:rPr>
          <w:rFonts w:ascii="Helvetica" w:eastAsia="Times New Roman" w:hAnsi="Helvetica"/>
          <w:lang w:eastAsia="en-CA"/>
        </w:rPr>
      </w:pPr>
      <w:r>
        <w:rPr>
          <w:rFonts w:asciiTheme="minorBidi" w:hAnsiTheme="minorBidi"/>
          <w:b/>
        </w:rPr>
        <w:t>Windsor</w:t>
      </w:r>
      <w:r w:rsidR="00592E8C" w:rsidRPr="00696225">
        <w:rPr>
          <w:rFonts w:asciiTheme="minorBidi" w:hAnsiTheme="minorBidi"/>
          <w:b/>
        </w:rPr>
        <w:t>, ON</w:t>
      </w:r>
      <w:r w:rsidR="00592E8C" w:rsidRPr="00696225">
        <w:rPr>
          <w:rFonts w:asciiTheme="minorBidi" w:hAnsiTheme="minorBidi"/>
        </w:rPr>
        <w:t xml:space="preserve"> </w:t>
      </w:r>
      <w:proofErr w:type="gramStart"/>
      <w:r w:rsidR="00592E8C" w:rsidRPr="00696225">
        <w:rPr>
          <w:rFonts w:asciiTheme="minorBidi" w:hAnsiTheme="minorBidi"/>
        </w:rPr>
        <w:t xml:space="preserve">– </w:t>
      </w:r>
      <w:r w:rsidR="00EC7DAD" w:rsidRPr="00696225">
        <w:rPr>
          <w:rFonts w:asciiTheme="minorBidi" w:eastAsia="Times New Roman" w:hAnsiTheme="minorBidi"/>
          <w:lang w:eastAsia="en-CA"/>
        </w:rPr>
        <w:t xml:space="preserve"> </w:t>
      </w:r>
      <w:r w:rsidR="00C0267D" w:rsidRPr="0034522B">
        <w:rPr>
          <w:rFonts w:ascii="Helvetica" w:eastAsia="Times New Roman" w:hAnsi="Helvetica"/>
          <w:lang w:eastAsia="en-CA"/>
        </w:rPr>
        <w:t>Workforce</w:t>
      </w:r>
      <w:proofErr w:type="gramEnd"/>
      <w:r w:rsidR="00C0267D" w:rsidRPr="0034522B">
        <w:rPr>
          <w:rFonts w:ascii="Helvetica" w:eastAsia="Times New Roman" w:hAnsi="Helvetica"/>
          <w:lang w:eastAsia="en-CA"/>
        </w:rPr>
        <w:t xml:space="preserve"> WindsorEssex</w:t>
      </w:r>
      <w:r w:rsidR="00627536" w:rsidRPr="0034522B">
        <w:rPr>
          <w:rFonts w:ascii="Helvetica" w:eastAsia="Times New Roman" w:hAnsi="Helvetica"/>
          <w:lang w:eastAsia="en-CA"/>
        </w:rPr>
        <w:t>, the region’s Local Employment Planning Council</w:t>
      </w:r>
      <w:r w:rsidR="00CA3A01" w:rsidRPr="0034522B">
        <w:rPr>
          <w:rFonts w:ascii="Helvetica" w:eastAsia="Times New Roman" w:hAnsi="Helvetica"/>
          <w:lang w:eastAsia="en-CA"/>
        </w:rPr>
        <w:t xml:space="preserve"> (LEPC)</w:t>
      </w:r>
      <w:r w:rsidR="00627536" w:rsidRPr="0034522B">
        <w:rPr>
          <w:rFonts w:ascii="Helvetica" w:eastAsia="Times New Roman" w:hAnsi="Helvetica"/>
          <w:lang w:eastAsia="en-CA"/>
        </w:rPr>
        <w:t>,</w:t>
      </w:r>
      <w:r w:rsidR="00C0267D" w:rsidRPr="0034522B">
        <w:rPr>
          <w:rFonts w:ascii="Helvetica" w:eastAsia="Times New Roman" w:hAnsi="Helvetica"/>
          <w:lang w:eastAsia="en-CA"/>
        </w:rPr>
        <w:t xml:space="preserve"> </w:t>
      </w:r>
      <w:r w:rsidR="00995207" w:rsidRPr="0034522B">
        <w:rPr>
          <w:rFonts w:ascii="Helvetica" w:eastAsia="Times New Roman" w:hAnsi="Helvetica"/>
          <w:lang w:eastAsia="en-CA"/>
        </w:rPr>
        <w:t xml:space="preserve">has </w:t>
      </w:r>
      <w:r w:rsidR="00F13A91" w:rsidRPr="0034522B">
        <w:rPr>
          <w:rFonts w:ascii="Helvetica" w:eastAsia="Times New Roman" w:hAnsi="Helvetica"/>
          <w:lang w:eastAsia="en-CA"/>
        </w:rPr>
        <w:t>launched</w:t>
      </w:r>
      <w:r w:rsidRPr="0034522B">
        <w:rPr>
          <w:rFonts w:ascii="Helvetica" w:eastAsia="Times New Roman" w:hAnsi="Helvetica"/>
          <w:lang w:eastAsia="en-CA"/>
        </w:rPr>
        <w:t xml:space="preserve"> the </w:t>
      </w:r>
      <w:r w:rsidRPr="0034522B">
        <w:rPr>
          <w:rFonts w:ascii="Helvetica" w:eastAsia="Times New Roman" w:hAnsi="Helvetica"/>
          <w:i/>
          <w:lang w:eastAsia="en-CA"/>
        </w:rPr>
        <w:t xml:space="preserve">Gordie Howe International Bridge </w:t>
      </w:r>
      <w:r w:rsidR="00A958A1" w:rsidRPr="0034522B">
        <w:rPr>
          <w:rFonts w:ascii="Helvetica" w:eastAsia="Times New Roman" w:hAnsi="Helvetica"/>
          <w:i/>
          <w:lang w:eastAsia="en-CA"/>
        </w:rPr>
        <w:t xml:space="preserve">Workforce Timeline </w:t>
      </w:r>
      <w:r w:rsidRPr="0034522B">
        <w:rPr>
          <w:rFonts w:ascii="Helvetica" w:eastAsia="Times New Roman" w:hAnsi="Helvetica"/>
          <w:i/>
          <w:lang w:eastAsia="en-CA"/>
        </w:rPr>
        <w:t>T</w:t>
      </w:r>
      <w:r w:rsidR="00A958A1" w:rsidRPr="0034522B">
        <w:rPr>
          <w:rFonts w:ascii="Helvetica" w:eastAsia="Times New Roman" w:hAnsi="Helvetica"/>
          <w:i/>
          <w:lang w:eastAsia="en-CA"/>
        </w:rPr>
        <w:t>ool</w:t>
      </w:r>
      <w:r w:rsidR="00A430A4" w:rsidRPr="0034522B">
        <w:rPr>
          <w:rFonts w:ascii="Helvetica" w:eastAsia="Times New Roman" w:hAnsi="Helvetica"/>
          <w:lang w:eastAsia="en-CA"/>
        </w:rPr>
        <w:t xml:space="preserve"> to </w:t>
      </w:r>
      <w:r w:rsidR="00C77721" w:rsidRPr="0034522B">
        <w:rPr>
          <w:rFonts w:ascii="Helvetica" w:eastAsia="Times New Roman" w:hAnsi="Helvetica"/>
          <w:lang w:eastAsia="en-CA"/>
        </w:rPr>
        <w:t>help students, jobseekers</w:t>
      </w:r>
      <w:r w:rsidR="002202EB" w:rsidRPr="0034522B">
        <w:rPr>
          <w:rFonts w:ascii="Helvetica" w:eastAsia="Times New Roman" w:hAnsi="Helvetica"/>
          <w:lang w:eastAsia="en-CA"/>
        </w:rPr>
        <w:t>,</w:t>
      </w:r>
      <w:r w:rsidR="00C77721" w:rsidRPr="0034522B">
        <w:rPr>
          <w:rFonts w:ascii="Helvetica" w:eastAsia="Times New Roman" w:hAnsi="Helvetica"/>
          <w:lang w:eastAsia="en-CA"/>
        </w:rPr>
        <w:t xml:space="preserve"> and </w:t>
      </w:r>
      <w:r w:rsidR="00A958A1" w:rsidRPr="0034522B">
        <w:rPr>
          <w:rFonts w:ascii="Helvetica" w:eastAsia="Times New Roman" w:hAnsi="Helvetica"/>
          <w:lang w:eastAsia="en-CA"/>
        </w:rPr>
        <w:t xml:space="preserve">the general public </w:t>
      </w:r>
      <w:r w:rsidR="008D2E9F" w:rsidRPr="0034522B">
        <w:rPr>
          <w:rFonts w:ascii="Helvetica" w:eastAsia="Times New Roman" w:hAnsi="Helvetica"/>
          <w:lang w:eastAsia="en-CA"/>
        </w:rPr>
        <w:t>follow</w:t>
      </w:r>
      <w:r w:rsidR="00A958A1" w:rsidRPr="0034522B">
        <w:rPr>
          <w:rFonts w:ascii="Helvetica" w:eastAsia="Times New Roman" w:hAnsi="Helvetica"/>
          <w:lang w:eastAsia="en-CA"/>
        </w:rPr>
        <w:t xml:space="preserve"> the construction progress</w:t>
      </w:r>
      <w:r w:rsidRPr="0034522B">
        <w:rPr>
          <w:rFonts w:ascii="Helvetica" w:eastAsia="Times New Roman" w:hAnsi="Helvetica"/>
          <w:lang w:eastAsia="en-CA"/>
        </w:rPr>
        <w:t xml:space="preserve">, </w:t>
      </w:r>
      <w:r w:rsidR="008D2E9F" w:rsidRPr="0034522B">
        <w:rPr>
          <w:rFonts w:ascii="Helvetica" w:eastAsia="Times New Roman" w:hAnsi="Helvetica"/>
          <w:lang w:eastAsia="en-CA"/>
        </w:rPr>
        <w:t xml:space="preserve">find </w:t>
      </w:r>
      <w:r w:rsidRPr="0034522B">
        <w:rPr>
          <w:rFonts w:ascii="Helvetica" w:eastAsia="Times New Roman" w:hAnsi="Helvetica"/>
          <w:lang w:eastAsia="en-CA"/>
        </w:rPr>
        <w:t>employment</w:t>
      </w:r>
      <w:r w:rsidR="008D2E9F" w:rsidRPr="0034522B">
        <w:rPr>
          <w:rFonts w:ascii="Helvetica" w:eastAsia="Times New Roman" w:hAnsi="Helvetica"/>
          <w:lang w:eastAsia="en-CA"/>
        </w:rPr>
        <w:t xml:space="preserve"> opportunities,</w:t>
      </w:r>
      <w:r w:rsidRPr="0034522B">
        <w:rPr>
          <w:rFonts w:ascii="Helvetica" w:eastAsia="Times New Roman" w:hAnsi="Helvetica"/>
          <w:lang w:eastAsia="en-CA"/>
        </w:rPr>
        <w:t xml:space="preserve"> </w:t>
      </w:r>
      <w:r w:rsidR="008D2E9F" w:rsidRPr="0034522B">
        <w:rPr>
          <w:rFonts w:ascii="Helvetica" w:eastAsia="Times New Roman" w:hAnsi="Helvetica"/>
          <w:lang w:eastAsia="en-CA"/>
        </w:rPr>
        <w:t>discover workforce initiatives</w:t>
      </w:r>
      <w:r w:rsidR="006666B4" w:rsidRPr="0034522B">
        <w:rPr>
          <w:rFonts w:ascii="Helvetica" w:eastAsia="Times New Roman" w:hAnsi="Helvetica"/>
          <w:lang w:eastAsia="en-CA"/>
        </w:rPr>
        <w:t>,</w:t>
      </w:r>
      <w:r w:rsidR="008D2E9F" w:rsidRPr="0034522B">
        <w:rPr>
          <w:rFonts w:ascii="Helvetica" w:eastAsia="Times New Roman" w:hAnsi="Helvetica"/>
          <w:lang w:eastAsia="en-CA"/>
        </w:rPr>
        <w:t xml:space="preserve"> and </w:t>
      </w:r>
      <w:bookmarkStart w:id="0" w:name="_GoBack"/>
      <w:bookmarkEnd w:id="0"/>
      <w:r w:rsidR="008D2E9F" w:rsidRPr="0034522B">
        <w:rPr>
          <w:rFonts w:ascii="Helvetica" w:eastAsia="Times New Roman" w:hAnsi="Helvetica"/>
          <w:lang w:eastAsia="en-CA"/>
        </w:rPr>
        <w:t xml:space="preserve">access related occupational resources. </w:t>
      </w:r>
    </w:p>
    <w:p w14:paraId="4603E436" w14:textId="54C35DD4" w:rsidR="00496E09" w:rsidRPr="0034522B" w:rsidRDefault="00496E09" w:rsidP="00D3416E">
      <w:pPr>
        <w:shd w:val="clear" w:color="auto" w:fill="FFFFFF"/>
        <w:rPr>
          <w:rFonts w:ascii="Helvetica" w:eastAsia="Times New Roman" w:hAnsi="Helvetica"/>
          <w:lang w:eastAsia="en-CA"/>
        </w:rPr>
      </w:pPr>
      <w:r w:rsidRPr="0034522B">
        <w:rPr>
          <w:rFonts w:ascii="Helvetica" w:eastAsia="Times New Roman" w:hAnsi="Helvetica"/>
          <w:lang w:eastAsia="en-CA"/>
        </w:rPr>
        <w:t xml:space="preserve">The </w:t>
      </w:r>
      <w:r w:rsidR="00D6339A" w:rsidRPr="0034522B">
        <w:rPr>
          <w:rFonts w:ascii="Helvetica" w:eastAsia="Times New Roman" w:hAnsi="Helvetica"/>
          <w:lang w:eastAsia="en-CA"/>
        </w:rPr>
        <w:t xml:space="preserve">new tool presents </w:t>
      </w:r>
      <w:r w:rsidRPr="0034522B">
        <w:rPr>
          <w:rFonts w:ascii="Helvetica" w:eastAsia="Times New Roman" w:hAnsi="Helvetica"/>
          <w:lang w:eastAsia="en-CA"/>
        </w:rPr>
        <w:t>information about th</w:t>
      </w:r>
      <w:r w:rsidR="008D2E9F" w:rsidRPr="0034522B">
        <w:rPr>
          <w:rFonts w:ascii="Helvetica" w:eastAsia="Times New Roman" w:hAnsi="Helvetica"/>
          <w:lang w:eastAsia="en-CA"/>
        </w:rPr>
        <w:t xml:space="preserve">is </w:t>
      </w:r>
      <w:r w:rsidR="00B02382" w:rsidRPr="0034522B">
        <w:rPr>
          <w:rFonts w:ascii="Helvetica" w:eastAsia="Times New Roman" w:hAnsi="Helvetica"/>
          <w:lang w:eastAsia="en-CA"/>
        </w:rPr>
        <w:t xml:space="preserve">bi-national </w:t>
      </w:r>
      <w:r w:rsidRPr="0034522B">
        <w:rPr>
          <w:rFonts w:ascii="Helvetica" w:eastAsia="Times New Roman" w:hAnsi="Helvetica"/>
          <w:lang w:eastAsia="en-CA"/>
        </w:rPr>
        <w:t>infrastructure project</w:t>
      </w:r>
      <w:r w:rsidR="00D6339A" w:rsidRPr="0034522B">
        <w:rPr>
          <w:rFonts w:ascii="Helvetica" w:eastAsia="Times New Roman" w:hAnsi="Helvetica"/>
          <w:lang w:eastAsia="en-CA"/>
        </w:rPr>
        <w:t xml:space="preserve"> on a timeline and aims to </w:t>
      </w:r>
      <w:r w:rsidR="008D2E9F" w:rsidRPr="0034522B">
        <w:rPr>
          <w:rFonts w:ascii="Helvetica" w:eastAsia="Times New Roman" w:hAnsi="Helvetica"/>
          <w:lang w:eastAsia="en-CA"/>
        </w:rPr>
        <w:t xml:space="preserve">keep </w:t>
      </w:r>
      <w:r w:rsidRPr="0034522B">
        <w:rPr>
          <w:rFonts w:ascii="Helvetica" w:eastAsia="Times New Roman" w:hAnsi="Helvetica"/>
          <w:lang w:eastAsia="en-CA"/>
        </w:rPr>
        <w:t>a historical record of the workforce benefit</w:t>
      </w:r>
      <w:r w:rsidR="008D2E9F" w:rsidRPr="0034522B">
        <w:rPr>
          <w:rFonts w:ascii="Helvetica" w:eastAsia="Times New Roman" w:hAnsi="Helvetica"/>
          <w:lang w:eastAsia="en-CA"/>
        </w:rPr>
        <w:t xml:space="preserve">s associated with </w:t>
      </w:r>
      <w:r w:rsidR="00032C80" w:rsidRPr="0034522B">
        <w:rPr>
          <w:rFonts w:ascii="Helvetica" w:eastAsia="Times New Roman" w:hAnsi="Helvetica"/>
          <w:lang w:eastAsia="en-CA"/>
        </w:rPr>
        <w:t xml:space="preserve">hosting the construction, </w:t>
      </w:r>
      <w:r w:rsidRPr="0034522B">
        <w:rPr>
          <w:rFonts w:ascii="Helvetica" w:eastAsia="Times New Roman" w:hAnsi="Helvetica"/>
          <w:lang w:eastAsia="en-CA"/>
        </w:rPr>
        <w:t>operation</w:t>
      </w:r>
      <w:r w:rsidR="00032C80" w:rsidRPr="0034522B">
        <w:rPr>
          <w:rFonts w:ascii="Helvetica" w:eastAsia="Times New Roman" w:hAnsi="Helvetica"/>
          <w:lang w:eastAsia="en-CA"/>
        </w:rPr>
        <w:t>,</w:t>
      </w:r>
      <w:r w:rsidRPr="0034522B">
        <w:rPr>
          <w:rFonts w:ascii="Helvetica" w:eastAsia="Times New Roman" w:hAnsi="Helvetica"/>
          <w:lang w:eastAsia="en-CA"/>
        </w:rPr>
        <w:t xml:space="preserve"> </w:t>
      </w:r>
      <w:r w:rsidR="00032C80" w:rsidRPr="0034522B">
        <w:rPr>
          <w:rFonts w:ascii="Helvetica" w:eastAsia="Times New Roman" w:hAnsi="Helvetica"/>
          <w:lang w:eastAsia="en-CA"/>
        </w:rPr>
        <w:t xml:space="preserve">and maintenance </w:t>
      </w:r>
      <w:r w:rsidRPr="0034522B">
        <w:rPr>
          <w:rFonts w:ascii="Helvetica" w:eastAsia="Times New Roman" w:hAnsi="Helvetica"/>
          <w:lang w:eastAsia="en-CA"/>
        </w:rPr>
        <w:t xml:space="preserve">of the Gordie Howe International Bridge. </w:t>
      </w:r>
    </w:p>
    <w:p w14:paraId="1981D57F" w14:textId="11A7D949" w:rsidR="00DA38F6" w:rsidRPr="0034522B" w:rsidRDefault="00ED38DE" w:rsidP="00ED38DE">
      <w:pPr>
        <w:shd w:val="clear" w:color="auto" w:fill="FFFFFF"/>
        <w:rPr>
          <w:rFonts w:ascii="Helvetica" w:eastAsia="Times New Roman" w:hAnsi="Helvetica"/>
          <w:lang w:eastAsia="en-CA"/>
        </w:rPr>
      </w:pPr>
      <w:r w:rsidRPr="0034522B">
        <w:rPr>
          <w:rFonts w:ascii="Helvetica" w:eastAsia="Times New Roman" w:hAnsi="Helvetica"/>
          <w:lang w:eastAsia="en-CA"/>
        </w:rPr>
        <w:t xml:space="preserve">The menu at the top of the tool allows users to view a </w:t>
      </w:r>
      <w:r w:rsidR="00A430A4" w:rsidRPr="0034522B">
        <w:rPr>
          <w:rFonts w:ascii="Helvetica" w:eastAsia="Times New Roman" w:hAnsi="Helvetica"/>
          <w:lang w:eastAsia="en-CA"/>
        </w:rPr>
        <w:t>K</w:t>
      </w:r>
      <w:r w:rsidRPr="0034522B">
        <w:rPr>
          <w:rFonts w:ascii="Helvetica" w:eastAsia="Times New Roman" w:hAnsi="Helvetica"/>
          <w:lang w:eastAsia="en-CA"/>
        </w:rPr>
        <w:t xml:space="preserve">ey </w:t>
      </w:r>
      <w:r w:rsidR="00A430A4" w:rsidRPr="0034522B">
        <w:rPr>
          <w:rFonts w:ascii="Helvetica" w:eastAsia="Times New Roman" w:hAnsi="Helvetica"/>
          <w:lang w:eastAsia="en-CA"/>
        </w:rPr>
        <w:t>M</w:t>
      </w:r>
      <w:r w:rsidRPr="0034522B">
        <w:rPr>
          <w:rFonts w:ascii="Helvetica" w:eastAsia="Times New Roman" w:hAnsi="Helvetica"/>
          <w:lang w:eastAsia="en-CA"/>
        </w:rPr>
        <w:t xml:space="preserve">etrics </w:t>
      </w:r>
      <w:r w:rsidR="00A430A4" w:rsidRPr="0034522B">
        <w:rPr>
          <w:rFonts w:ascii="Helvetica" w:eastAsia="Times New Roman" w:hAnsi="Helvetica"/>
          <w:lang w:eastAsia="en-CA"/>
        </w:rPr>
        <w:t>P</w:t>
      </w:r>
      <w:r w:rsidRPr="0034522B">
        <w:rPr>
          <w:rFonts w:ascii="Helvetica" w:eastAsia="Times New Roman" w:hAnsi="Helvetica"/>
          <w:lang w:eastAsia="en-CA"/>
        </w:rPr>
        <w:t>anel</w:t>
      </w:r>
      <w:r w:rsidR="008D2E9F" w:rsidRPr="0034522B">
        <w:rPr>
          <w:rFonts w:ascii="Helvetica" w:eastAsia="Times New Roman" w:hAnsi="Helvetica"/>
          <w:lang w:eastAsia="en-CA"/>
        </w:rPr>
        <w:t xml:space="preserve">, open the </w:t>
      </w:r>
      <w:r w:rsidR="00A430A4" w:rsidRPr="0034522B">
        <w:rPr>
          <w:rFonts w:ascii="Helvetica" w:eastAsia="Times New Roman" w:hAnsi="Helvetica"/>
          <w:lang w:eastAsia="en-CA"/>
        </w:rPr>
        <w:t>B</w:t>
      </w:r>
      <w:r w:rsidR="008D2E9F" w:rsidRPr="0034522B">
        <w:rPr>
          <w:rFonts w:ascii="Helvetica" w:eastAsia="Times New Roman" w:hAnsi="Helvetica"/>
          <w:lang w:eastAsia="en-CA"/>
        </w:rPr>
        <w:t xml:space="preserve">ridge </w:t>
      </w:r>
      <w:r w:rsidR="00A430A4" w:rsidRPr="0034522B">
        <w:rPr>
          <w:rFonts w:ascii="Helvetica" w:eastAsia="Times New Roman" w:hAnsi="Helvetica"/>
          <w:lang w:eastAsia="en-CA"/>
        </w:rPr>
        <w:t>J</w:t>
      </w:r>
      <w:r w:rsidR="008D2E9F" w:rsidRPr="0034522B">
        <w:rPr>
          <w:rFonts w:ascii="Helvetica" w:eastAsia="Times New Roman" w:hAnsi="Helvetica"/>
          <w:lang w:eastAsia="en-CA"/>
        </w:rPr>
        <w:t xml:space="preserve">obs </w:t>
      </w:r>
      <w:r w:rsidR="00A430A4" w:rsidRPr="0034522B">
        <w:rPr>
          <w:rFonts w:ascii="Helvetica" w:eastAsia="Times New Roman" w:hAnsi="Helvetica"/>
          <w:lang w:eastAsia="en-CA"/>
        </w:rPr>
        <w:t>B</w:t>
      </w:r>
      <w:r w:rsidR="008D2E9F" w:rsidRPr="0034522B">
        <w:rPr>
          <w:rFonts w:ascii="Helvetica" w:eastAsia="Times New Roman" w:hAnsi="Helvetica"/>
          <w:lang w:eastAsia="en-CA"/>
        </w:rPr>
        <w:t xml:space="preserve">oard, </w:t>
      </w:r>
      <w:r w:rsidRPr="0034522B">
        <w:rPr>
          <w:rFonts w:ascii="Helvetica" w:eastAsia="Times New Roman" w:hAnsi="Helvetica"/>
          <w:lang w:eastAsia="en-CA"/>
        </w:rPr>
        <w:t xml:space="preserve">view the </w:t>
      </w:r>
      <w:r w:rsidR="00A430A4" w:rsidRPr="0034522B">
        <w:rPr>
          <w:rFonts w:ascii="Helvetica" w:eastAsia="Times New Roman" w:hAnsi="Helvetica"/>
          <w:lang w:eastAsia="en-CA"/>
        </w:rPr>
        <w:t>B</w:t>
      </w:r>
      <w:r w:rsidRPr="0034522B">
        <w:rPr>
          <w:rFonts w:ascii="Helvetica" w:eastAsia="Times New Roman" w:hAnsi="Helvetica"/>
          <w:lang w:eastAsia="en-CA"/>
        </w:rPr>
        <w:t xml:space="preserve">ridge </w:t>
      </w:r>
      <w:r w:rsidR="00A430A4" w:rsidRPr="0034522B">
        <w:rPr>
          <w:rFonts w:ascii="Helvetica" w:eastAsia="Times New Roman" w:hAnsi="Helvetica"/>
          <w:lang w:eastAsia="en-CA"/>
        </w:rPr>
        <w:t>J</w:t>
      </w:r>
      <w:r w:rsidRPr="0034522B">
        <w:rPr>
          <w:rFonts w:ascii="Helvetica" w:eastAsia="Times New Roman" w:hAnsi="Helvetica"/>
          <w:lang w:eastAsia="en-CA"/>
        </w:rPr>
        <w:t xml:space="preserve">obs </w:t>
      </w:r>
      <w:r w:rsidR="00A430A4" w:rsidRPr="0034522B">
        <w:rPr>
          <w:rFonts w:ascii="Helvetica" w:eastAsia="Times New Roman" w:hAnsi="Helvetica"/>
          <w:lang w:eastAsia="en-CA"/>
        </w:rPr>
        <w:t>G</w:t>
      </w:r>
      <w:r w:rsidRPr="0034522B">
        <w:rPr>
          <w:rFonts w:ascii="Helvetica" w:eastAsia="Times New Roman" w:hAnsi="Helvetica"/>
          <w:lang w:eastAsia="en-CA"/>
        </w:rPr>
        <w:t>uide</w:t>
      </w:r>
      <w:r w:rsidR="006666B4" w:rsidRPr="0034522B">
        <w:rPr>
          <w:rFonts w:ascii="Helvetica" w:eastAsia="Times New Roman" w:hAnsi="Helvetica"/>
          <w:lang w:eastAsia="en-CA"/>
        </w:rPr>
        <w:t>,</w:t>
      </w:r>
      <w:r w:rsidR="008D2E9F" w:rsidRPr="0034522B">
        <w:rPr>
          <w:rFonts w:ascii="Helvetica" w:eastAsia="Times New Roman" w:hAnsi="Helvetica"/>
          <w:lang w:eastAsia="en-CA"/>
        </w:rPr>
        <w:t xml:space="preserve"> or search </w:t>
      </w:r>
      <w:r w:rsidR="0064747D" w:rsidRPr="0034522B">
        <w:rPr>
          <w:rFonts w:ascii="Helvetica" w:eastAsia="Times New Roman" w:hAnsi="Helvetica"/>
          <w:lang w:eastAsia="en-CA"/>
        </w:rPr>
        <w:t xml:space="preserve">content </w:t>
      </w:r>
      <w:r w:rsidR="008D2E9F" w:rsidRPr="0034522B">
        <w:rPr>
          <w:rFonts w:ascii="Helvetica" w:eastAsia="Times New Roman" w:hAnsi="Helvetica"/>
          <w:lang w:eastAsia="en-CA"/>
        </w:rPr>
        <w:t>by keyword</w:t>
      </w:r>
      <w:r w:rsidRPr="0034522B">
        <w:rPr>
          <w:rFonts w:ascii="Helvetica" w:eastAsia="Times New Roman" w:hAnsi="Helvetica"/>
          <w:lang w:eastAsia="en-CA"/>
        </w:rPr>
        <w:t xml:space="preserve">. </w:t>
      </w:r>
      <w:r w:rsidR="008D2E9F" w:rsidRPr="0034522B">
        <w:rPr>
          <w:rFonts w:ascii="Helvetica" w:eastAsia="Times New Roman" w:hAnsi="Helvetica"/>
          <w:lang w:eastAsia="en-CA"/>
        </w:rPr>
        <w:t>When interacting with the timeline</w:t>
      </w:r>
      <w:r w:rsidRPr="0034522B">
        <w:rPr>
          <w:rFonts w:ascii="Helvetica" w:eastAsia="Times New Roman" w:hAnsi="Helvetica"/>
          <w:lang w:eastAsia="en-CA"/>
        </w:rPr>
        <w:t xml:space="preserve">, users </w:t>
      </w:r>
      <w:r w:rsidR="00496E09" w:rsidRPr="0034522B">
        <w:rPr>
          <w:rFonts w:ascii="Helvetica" w:eastAsia="Times New Roman" w:hAnsi="Helvetica"/>
          <w:lang w:eastAsia="en-CA"/>
        </w:rPr>
        <w:t xml:space="preserve">can zoom in and out or </w:t>
      </w:r>
      <w:r w:rsidR="008D2E9F" w:rsidRPr="0034522B">
        <w:rPr>
          <w:rFonts w:ascii="Helvetica" w:eastAsia="Times New Roman" w:hAnsi="Helvetica"/>
          <w:lang w:eastAsia="en-CA"/>
        </w:rPr>
        <w:t xml:space="preserve">drag the screen </w:t>
      </w:r>
      <w:r w:rsidR="00496E09" w:rsidRPr="0034522B">
        <w:rPr>
          <w:rFonts w:ascii="Helvetica" w:eastAsia="Times New Roman" w:hAnsi="Helvetica"/>
          <w:lang w:eastAsia="en-CA"/>
        </w:rPr>
        <w:t xml:space="preserve">side to side </w:t>
      </w:r>
      <w:r w:rsidR="008D2E9F" w:rsidRPr="0034522B">
        <w:rPr>
          <w:rFonts w:ascii="Helvetica" w:eastAsia="Times New Roman" w:hAnsi="Helvetica"/>
          <w:lang w:eastAsia="en-CA"/>
        </w:rPr>
        <w:t xml:space="preserve">with their </w:t>
      </w:r>
      <w:r w:rsidR="00DD424B" w:rsidRPr="0034522B">
        <w:rPr>
          <w:rFonts w:ascii="Helvetica" w:eastAsia="Times New Roman" w:hAnsi="Helvetica"/>
          <w:lang w:eastAsia="en-CA"/>
        </w:rPr>
        <w:t>cursor</w:t>
      </w:r>
      <w:r w:rsidR="00496E09" w:rsidRPr="0034522B">
        <w:rPr>
          <w:rFonts w:ascii="Helvetica" w:eastAsia="Times New Roman" w:hAnsi="Helvetica"/>
          <w:lang w:eastAsia="en-CA"/>
        </w:rPr>
        <w:t xml:space="preserve">. The bottom of the tool shows the entire timeline of the project and </w:t>
      </w:r>
      <w:r w:rsidR="008D2E9F" w:rsidRPr="0034522B">
        <w:rPr>
          <w:rFonts w:ascii="Helvetica" w:eastAsia="Times New Roman" w:hAnsi="Helvetica"/>
          <w:lang w:eastAsia="en-CA"/>
        </w:rPr>
        <w:t>is home to a teal-</w:t>
      </w:r>
      <w:r w:rsidR="00496E09" w:rsidRPr="0034522B">
        <w:rPr>
          <w:rFonts w:ascii="Helvetica" w:eastAsia="Times New Roman" w:hAnsi="Helvetica"/>
          <w:lang w:eastAsia="en-CA"/>
        </w:rPr>
        <w:t xml:space="preserve">coloured viewing window that </w:t>
      </w:r>
      <w:r w:rsidR="008D2E9F" w:rsidRPr="0034522B">
        <w:rPr>
          <w:rFonts w:ascii="Helvetica" w:eastAsia="Times New Roman" w:hAnsi="Helvetica"/>
          <w:lang w:eastAsia="en-CA"/>
        </w:rPr>
        <w:t>shows the portion of the timeline that is being displayed on screen</w:t>
      </w:r>
      <w:r w:rsidR="00496E09" w:rsidRPr="0034522B">
        <w:rPr>
          <w:rFonts w:ascii="Helvetica" w:eastAsia="Times New Roman" w:hAnsi="Helvetica"/>
          <w:lang w:eastAsia="en-CA"/>
        </w:rPr>
        <w:t>.</w:t>
      </w:r>
      <w:r w:rsidR="008D2E9F" w:rsidRPr="0034522B">
        <w:rPr>
          <w:rFonts w:ascii="Helvetica" w:eastAsia="Times New Roman" w:hAnsi="Helvetica"/>
          <w:lang w:eastAsia="en-CA"/>
        </w:rPr>
        <w:t xml:space="preserve"> The viewing window can be resized by dragging edges or </w:t>
      </w:r>
      <w:r w:rsidR="00D6339A" w:rsidRPr="0034522B">
        <w:rPr>
          <w:rFonts w:ascii="Helvetica" w:eastAsia="Times New Roman" w:hAnsi="Helvetica"/>
          <w:lang w:eastAsia="en-CA"/>
        </w:rPr>
        <w:t xml:space="preserve">by </w:t>
      </w:r>
      <w:r w:rsidR="008D2E9F" w:rsidRPr="0034522B">
        <w:rPr>
          <w:rFonts w:ascii="Helvetica" w:eastAsia="Times New Roman" w:hAnsi="Helvetica"/>
          <w:lang w:eastAsia="en-CA"/>
        </w:rPr>
        <w:t>redrawing it elsewhere along the bottom.</w:t>
      </w:r>
      <w:r w:rsidR="00496E09" w:rsidRPr="0034522B">
        <w:rPr>
          <w:rFonts w:ascii="Helvetica" w:eastAsia="Times New Roman" w:hAnsi="Helvetica"/>
          <w:lang w:eastAsia="en-CA"/>
        </w:rPr>
        <w:t xml:space="preserve"> </w:t>
      </w:r>
    </w:p>
    <w:p w14:paraId="516785BA" w14:textId="3517AC70" w:rsidR="008D2E9F" w:rsidRPr="0034522B" w:rsidRDefault="008D2E9F" w:rsidP="00D3416E">
      <w:pPr>
        <w:shd w:val="clear" w:color="auto" w:fill="FFFFFF"/>
        <w:rPr>
          <w:rFonts w:ascii="Helvetica" w:eastAsia="Times New Roman" w:hAnsi="Helvetica"/>
          <w:lang w:eastAsia="en-CA"/>
        </w:rPr>
      </w:pPr>
      <w:r w:rsidRPr="0034522B">
        <w:rPr>
          <w:rFonts w:ascii="Helvetica" w:eastAsia="Times New Roman" w:hAnsi="Helvetica"/>
          <w:lang w:eastAsia="en-CA"/>
        </w:rPr>
        <w:t xml:space="preserve">The </w:t>
      </w:r>
      <w:r w:rsidR="00DD424B" w:rsidRPr="0034522B">
        <w:rPr>
          <w:rFonts w:ascii="Helvetica" w:eastAsia="Times New Roman" w:hAnsi="Helvetica"/>
          <w:lang w:eastAsia="en-CA"/>
        </w:rPr>
        <w:t xml:space="preserve">tool’s timeline </w:t>
      </w:r>
      <w:r w:rsidR="0034522B" w:rsidRPr="0034522B">
        <w:rPr>
          <w:rFonts w:ascii="Helvetica" w:eastAsia="Times New Roman" w:hAnsi="Helvetica"/>
          <w:lang w:eastAsia="en-CA"/>
        </w:rPr>
        <w:t>spans 2015 to 201</w:t>
      </w:r>
      <w:r w:rsidR="00B737EC">
        <w:rPr>
          <w:rFonts w:ascii="Helvetica" w:eastAsia="Times New Roman" w:hAnsi="Helvetica"/>
          <w:lang w:eastAsia="en-CA"/>
        </w:rPr>
        <w:t>9</w:t>
      </w:r>
      <w:r w:rsidR="0034522B" w:rsidRPr="0034522B">
        <w:rPr>
          <w:rFonts w:ascii="Helvetica" w:eastAsia="Times New Roman" w:hAnsi="Helvetica"/>
          <w:lang w:eastAsia="en-CA"/>
        </w:rPr>
        <w:t xml:space="preserve">, </w:t>
      </w:r>
      <w:r w:rsidRPr="0034522B">
        <w:rPr>
          <w:rFonts w:ascii="Helvetica" w:eastAsia="Times New Roman" w:hAnsi="Helvetica"/>
          <w:lang w:eastAsia="en-CA"/>
        </w:rPr>
        <w:t xml:space="preserve">and </w:t>
      </w:r>
      <w:r w:rsidR="004A1CC4">
        <w:rPr>
          <w:rFonts w:ascii="Helvetica" w:eastAsia="Times New Roman" w:hAnsi="Helvetica"/>
          <w:lang w:eastAsia="en-CA"/>
        </w:rPr>
        <w:t xml:space="preserve">can also </w:t>
      </w:r>
      <w:r w:rsidR="00F96B16" w:rsidRPr="0034522B">
        <w:rPr>
          <w:rFonts w:ascii="Helvetica" w:eastAsia="Times New Roman" w:hAnsi="Helvetica"/>
          <w:lang w:eastAsia="en-CA"/>
        </w:rPr>
        <w:t>include</w:t>
      </w:r>
      <w:r w:rsidRPr="0034522B">
        <w:rPr>
          <w:rFonts w:ascii="Helvetica" w:eastAsia="Times New Roman" w:hAnsi="Helvetica"/>
          <w:lang w:eastAsia="en-CA"/>
        </w:rPr>
        <w:t xml:space="preserve"> </w:t>
      </w:r>
      <w:r w:rsidR="004A1CC4">
        <w:rPr>
          <w:rFonts w:ascii="Helvetica" w:eastAsia="Times New Roman" w:hAnsi="Helvetica"/>
          <w:lang w:eastAsia="en-CA"/>
        </w:rPr>
        <w:t>future-oriented markers such as</w:t>
      </w:r>
      <w:r w:rsidR="00F96B16" w:rsidRPr="0034522B">
        <w:rPr>
          <w:rFonts w:ascii="Helvetica" w:eastAsia="Times New Roman" w:hAnsi="Helvetica"/>
          <w:lang w:eastAsia="en-CA"/>
        </w:rPr>
        <w:t xml:space="preserve"> construction goals, </w:t>
      </w:r>
      <w:r w:rsidR="00AA0C30" w:rsidRPr="0034522B">
        <w:rPr>
          <w:rFonts w:ascii="Helvetica" w:eastAsia="Times New Roman" w:hAnsi="Helvetica"/>
          <w:lang w:eastAsia="en-CA"/>
        </w:rPr>
        <w:t>labour needs</w:t>
      </w:r>
      <w:r w:rsidR="00781538" w:rsidRPr="0034522B">
        <w:rPr>
          <w:rFonts w:ascii="Helvetica" w:eastAsia="Times New Roman" w:hAnsi="Helvetica"/>
          <w:lang w:eastAsia="en-CA"/>
        </w:rPr>
        <w:t xml:space="preserve">, career fairs, training programs, and more. </w:t>
      </w:r>
    </w:p>
    <w:p w14:paraId="627905D5" w14:textId="77777777" w:rsidR="00B737EC" w:rsidRDefault="008D2E9F" w:rsidP="00BB387F">
      <w:pPr>
        <w:shd w:val="clear" w:color="auto" w:fill="FFFFFF"/>
        <w:rPr>
          <w:rFonts w:ascii="Helvetica" w:eastAsia="Times New Roman" w:hAnsi="Helvetica"/>
          <w:lang w:eastAsia="en-CA"/>
        </w:rPr>
      </w:pPr>
      <w:r w:rsidRPr="0034522B">
        <w:rPr>
          <w:rFonts w:ascii="Helvetica" w:eastAsia="Times New Roman" w:hAnsi="Helvetica"/>
          <w:lang w:eastAsia="en-CA"/>
        </w:rPr>
        <w:t xml:space="preserve">The </w:t>
      </w:r>
      <w:r w:rsidRPr="0034522B">
        <w:rPr>
          <w:rFonts w:ascii="Helvetica" w:eastAsia="Times New Roman" w:hAnsi="Helvetica"/>
          <w:i/>
          <w:lang w:eastAsia="en-CA"/>
        </w:rPr>
        <w:t>Gordie Howe International Bridge Workforce Timeline Tool</w:t>
      </w:r>
      <w:r w:rsidRPr="0034522B">
        <w:rPr>
          <w:rFonts w:ascii="Helvetica" w:eastAsia="Times New Roman" w:hAnsi="Helvetica"/>
          <w:lang w:eastAsia="en-CA"/>
        </w:rPr>
        <w:t xml:space="preserve"> can be accessed online by visiting: </w:t>
      </w:r>
      <w:hyperlink r:id="rId8" w:history="1">
        <w:r w:rsidRPr="0034522B">
          <w:rPr>
            <w:rStyle w:val="Hyperlink"/>
            <w:rFonts w:ascii="Helvetica" w:eastAsia="Times New Roman" w:hAnsi="Helvetica"/>
            <w:lang w:eastAsia="en-CA"/>
          </w:rPr>
          <w:t>www.workforcewindsoressex.com/bridge-timeline-tool</w:t>
        </w:r>
      </w:hyperlink>
      <w:r w:rsidRPr="0034522B">
        <w:rPr>
          <w:rFonts w:ascii="Helvetica" w:eastAsia="Times New Roman" w:hAnsi="Helvetica"/>
          <w:lang w:eastAsia="en-CA"/>
        </w:rPr>
        <w:t xml:space="preserve">. </w:t>
      </w:r>
    </w:p>
    <w:p w14:paraId="0937BB60" w14:textId="77777777" w:rsidR="00B737EC" w:rsidRDefault="00B737EC" w:rsidP="00BB387F">
      <w:pPr>
        <w:shd w:val="clear" w:color="auto" w:fill="FFFFFF"/>
        <w:rPr>
          <w:rFonts w:asciiTheme="minorBidi" w:eastAsia="Times New Roman" w:hAnsiTheme="minorBidi"/>
          <w:b/>
          <w:lang w:eastAsia="en-CA"/>
        </w:rPr>
      </w:pPr>
    </w:p>
    <w:p w14:paraId="5FAA2381" w14:textId="77777777" w:rsidR="00B737EC" w:rsidRDefault="00B737EC" w:rsidP="00BB387F">
      <w:pPr>
        <w:shd w:val="clear" w:color="auto" w:fill="FFFFFF"/>
        <w:rPr>
          <w:rFonts w:asciiTheme="minorBidi" w:eastAsia="Times New Roman" w:hAnsiTheme="minorBidi"/>
          <w:b/>
          <w:lang w:eastAsia="en-CA"/>
        </w:rPr>
      </w:pPr>
    </w:p>
    <w:p w14:paraId="1F0A8E38" w14:textId="3A1C02F4" w:rsidR="00B96D3C" w:rsidRPr="00B737EC" w:rsidRDefault="00A801E1" w:rsidP="00BB387F">
      <w:pPr>
        <w:shd w:val="clear" w:color="auto" w:fill="FFFFFF"/>
        <w:rPr>
          <w:rFonts w:ascii="Helvetica" w:eastAsia="Times New Roman" w:hAnsi="Helvetica"/>
          <w:lang w:eastAsia="en-CA"/>
        </w:rPr>
      </w:pPr>
      <w:r w:rsidRPr="00696225">
        <w:rPr>
          <w:rFonts w:asciiTheme="minorBidi" w:eastAsia="Times New Roman" w:hAnsiTheme="minorBidi"/>
          <w:b/>
          <w:lang w:eastAsia="en-CA"/>
        </w:rPr>
        <w:t>QUOTES:</w:t>
      </w:r>
      <w:r w:rsidR="00A430A4">
        <w:rPr>
          <w:rFonts w:asciiTheme="minorBidi" w:eastAsia="Times New Roman" w:hAnsiTheme="minorBidi"/>
          <w:b/>
          <w:lang w:eastAsia="en-CA"/>
        </w:rPr>
        <w:br/>
      </w:r>
    </w:p>
    <w:p w14:paraId="72FEAC65" w14:textId="37F605B3" w:rsidR="00956690" w:rsidRPr="00696225" w:rsidRDefault="00C04BBC" w:rsidP="00956690">
      <w:pPr>
        <w:shd w:val="clear" w:color="auto" w:fill="FFFFFF"/>
        <w:rPr>
          <w:rFonts w:asciiTheme="minorBidi" w:eastAsia="Times New Roman" w:hAnsiTheme="minorBidi"/>
          <w:i/>
          <w:lang w:eastAsia="en-CA"/>
        </w:rPr>
      </w:pPr>
      <w:r w:rsidRPr="00F258A5">
        <w:rPr>
          <w:rFonts w:asciiTheme="minorBidi" w:eastAsia="Times New Roman" w:hAnsiTheme="minorBidi"/>
          <w:i/>
          <w:lang w:eastAsia="en-CA"/>
        </w:rPr>
        <w:t>“</w:t>
      </w:r>
      <w:r w:rsidR="00AA0C30">
        <w:rPr>
          <w:rFonts w:asciiTheme="minorBidi" w:eastAsia="Times New Roman" w:hAnsiTheme="minorBidi"/>
          <w:i/>
          <w:lang w:eastAsia="en-CA"/>
        </w:rPr>
        <w:t>Creating a tool like this will help us celebrate the workforce impacts that this historic project is bringing to our region, while also keeping a clear record of how the project progressed, how many workers were involved in the project</w:t>
      </w:r>
      <w:r w:rsidR="00A430A4">
        <w:rPr>
          <w:rFonts w:asciiTheme="minorBidi" w:eastAsia="Times New Roman" w:hAnsiTheme="minorBidi"/>
          <w:i/>
          <w:lang w:eastAsia="en-CA"/>
        </w:rPr>
        <w:t>,</w:t>
      </w:r>
      <w:r w:rsidR="00AA0C30">
        <w:rPr>
          <w:rFonts w:asciiTheme="minorBidi" w:eastAsia="Times New Roman" w:hAnsiTheme="minorBidi"/>
          <w:i/>
          <w:lang w:eastAsia="en-CA"/>
        </w:rPr>
        <w:t xml:space="preserve"> and when certain skills were needed. This information was impossible to find when </w:t>
      </w:r>
      <w:r w:rsidRPr="00F258A5">
        <w:rPr>
          <w:rFonts w:asciiTheme="minorBidi" w:eastAsia="Times New Roman" w:hAnsiTheme="minorBidi"/>
          <w:i/>
          <w:lang w:eastAsia="en-CA"/>
        </w:rPr>
        <w:t>W</w:t>
      </w:r>
      <w:r w:rsidR="00F258A5" w:rsidRPr="00F258A5">
        <w:rPr>
          <w:rFonts w:asciiTheme="minorBidi" w:eastAsia="Times New Roman" w:hAnsiTheme="minorBidi"/>
          <w:i/>
          <w:lang w:eastAsia="en-CA"/>
        </w:rPr>
        <w:t>orkforce</w:t>
      </w:r>
      <w:r w:rsidR="00F258A5">
        <w:rPr>
          <w:rFonts w:asciiTheme="minorBidi" w:eastAsia="Times New Roman" w:hAnsiTheme="minorBidi"/>
          <w:i/>
          <w:lang w:eastAsia="en-CA"/>
        </w:rPr>
        <w:t xml:space="preserve"> </w:t>
      </w:r>
      <w:r w:rsidR="00BB387F">
        <w:rPr>
          <w:rFonts w:asciiTheme="minorBidi" w:eastAsia="Times New Roman" w:hAnsiTheme="minorBidi"/>
          <w:i/>
          <w:lang w:eastAsia="en-CA"/>
        </w:rPr>
        <w:t>WindsorEssex</w:t>
      </w:r>
      <w:r w:rsidR="00AA0C30">
        <w:rPr>
          <w:rFonts w:asciiTheme="minorBidi" w:eastAsia="Times New Roman" w:hAnsiTheme="minorBidi"/>
          <w:i/>
          <w:lang w:eastAsia="en-CA"/>
        </w:rPr>
        <w:t xml:space="preserve"> researched other large construction projects in 2015 because it was either secretive, forgotten</w:t>
      </w:r>
      <w:r w:rsidR="00A430A4">
        <w:rPr>
          <w:rFonts w:asciiTheme="minorBidi" w:eastAsia="Times New Roman" w:hAnsiTheme="minorBidi"/>
          <w:i/>
          <w:lang w:eastAsia="en-CA"/>
        </w:rPr>
        <w:t>,</w:t>
      </w:r>
      <w:r w:rsidR="00AA0C30">
        <w:rPr>
          <w:rFonts w:asciiTheme="minorBidi" w:eastAsia="Times New Roman" w:hAnsiTheme="minorBidi"/>
          <w:i/>
          <w:lang w:eastAsia="en-CA"/>
        </w:rPr>
        <w:t xml:space="preserve"> or not documented.</w:t>
      </w:r>
      <w:r w:rsidR="00D04DFE">
        <w:rPr>
          <w:rFonts w:asciiTheme="minorBidi" w:eastAsia="Times New Roman" w:hAnsiTheme="minorBidi"/>
          <w:i/>
          <w:lang w:eastAsia="en-CA"/>
        </w:rPr>
        <w:t>”</w:t>
      </w:r>
      <w:r w:rsidR="00F258A5">
        <w:rPr>
          <w:rFonts w:asciiTheme="minorBidi" w:eastAsia="Times New Roman" w:hAnsiTheme="minorBidi"/>
          <w:i/>
          <w:lang w:eastAsia="en-CA"/>
        </w:rPr>
        <w:t xml:space="preserve"> </w:t>
      </w:r>
    </w:p>
    <w:p w14:paraId="2F28856B" w14:textId="77777777" w:rsidR="009B5658" w:rsidRDefault="009B5658" w:rsidP="00030D10">
      <w:pPr>
        <w:pStyle w:val="ListParagraph"/>
        <w:numPr>
          <w:ilvl w:val="0"/>
          <w:numId w:val="9"/>
        </w:numPr>
        <w:shd w:val="clear" w:color="auto" w:fill="FFFFFF"/>
        <w:ind w:left="709"/>
        <w:rPr>
          <w:rFonts w:asciiTheme="minorBidi" w:eastAsia="Times New Roman" w:hAnsiTheme="minorBidi"/>
          <w:i/>
          <w:lang w:eastAsia="en-CA"/>
        </w:rPr>
      </w:pPr>
      <w:r w:rsidRPr="00696225">
        <w:rPr>
          <w:rFonts w:asciiTheme="minorBidi" w:eastAsia="Times New Roman" w:hAnsiTheme="minorBidi"/>
          <w:i/>
          <w:lang w:eastAsia="en-CA"/>
        </w:rPr>
        <w:t xml:space="preserve">Michelle Suchiu, Executive Director, Workforce </w:t>
      </w:r>
      <w:proofErr w:type="spellStart"/>
      <w:r w:rsidRPr="00696225">
        <w:rPr>
          <w:rFonts w:asciiTheme="minorBidi" w:eastAsia="Times New Roman" w:hAnsiTheme="minorBidi"/>
          <w:i/>
          <w:lang w:eastAsia="en-CA"/>
        </w:rPr>
        <w:t>WindsorEssex</w:t>
      </w:r>
      <w:proofErr w:type="spellEnd"/>
    </w:p>
    <w:p w14:paraId="460816BB" w14:textId="12F29932" w:rsidR="00E11310" w:rsidRPr="0034522B" w:rsidRDefault="00B8338E" w:rsidP="0034522B">
      <w:pPr>
        <w:rPr>
          <w:rFonts w:ascii="Arial" w:hAnsi="Arial" w:cs="Arial"/>
        </w:rPr>
      </w:pPr>
      <w:r w:rsidRPr="00AE785A">
        <w:rPr>
          <w:rFonts w:asciiTheme="minorBidi" w:eastAsia="Times New Roman" w:hAnsiTheme="minorBidi"/>
          <w:i/>
          <w:lang w:eastAsia="en-CA"/>
        </w:rPr>
        <w:lastRenderedPageBreak/>
        <w:t>“</w:t>
      </w:r>
      <w:r w:rsidR="00B91C35" w:rsidRPr="00B91C35">
        <w:rPr>
          <w:rFonts w:ascii="Arial" w:hAnsi="Arial" w:cs="Arial"/>
          <w:i/>
          <w:iCs/>
        </w:rPr>
        <w:t xml:space="preserve">Workforce </w:t>
      </w:r>
      <w:proofErr w:type="spellStart"/>
      <w:r w:rsidR="00B91C35" w:rsidRPr="00B91C35">
        <w:rPr>
          <w:rFonts w:ascii="Arial" w:hAnsi="Arial" w:cs="Arial"/>
          <w:i/>
          <w:iCs/>
        </w:rPr>
        <w:t>WindsorEssex</w:t>
      </w:r>
      <w:proofErr w:type="spellEnd"/>
      <w:r w:rsidR="00B91C35" w:rsidRPr="00B91C35">
        <w:rPr>
          <w:rFonts w:ascii="Arial" w:hAnsi="Arial" w:cs="Arial"/>
          <w:i/>
          <w:iCs/>
        </w:rPr>
        <w:t xml:space="preserve"> has been a highly engaged community stakeholder of the Gordie Howe International Bridge project and is a delivery partner for multiple initiatives </w:t>
      </w:r>
      <w:r w:rsidR="00EF7BC8">
        <w:rPr>
          <w:rFonts w:ascii="Arial" w:hAnsi="Arial" w:cs="Arial"/>
          <w:i/>
          <w:iCs/>
        </w:rPr>
        <w:t>under</w:t>
      </w:r>
      <w:r w:rsidR="00EF7BC8" w:rsidRPr="00B91C35">
        <w:rPr>
          <w:rFonts w:ascii="Arial" w:hAnsi="Arial" w:cs="Arial"/>
          <w:i/>
          <w:iCs/>
        </w:rPr>
        <w:t xml:space="preserve"> </w:t>
      </w:r>
      <w:r w:rsidR="00B91C35" w:rsidRPr="00B91C35">
        <w:rPr>
          <w:rFonts w:ascii="Arial" w:hAnsi="Arial" w:cs="Arial"/>
          <w:i/>
          <w:iCs/>
        </w:rPr>
        <w:t xml:space="preserve">the Workforce Development and Participation Strategy </w:t>
      </w:r>
      <w:r w:rsidR="00EF7BC8">
        <w:rPr>
          <w:rFonts w:ascii="Arial" w:hAnsi="Arial" w:cs="Arial"/>
          <w:i/>
          <w:iCs/>
        </w:rPr>
        <w:t>component of</w:t>
      </w:r>
      <w:r w:rsidR="00EF7BC8" w:rsidRPr="00B91C35">
        <w:rPr>
          <w:rFonts w:ascii="Arial" w:hAnsi="Arial" w:cs="Arial"/>
          <w:i/>
          <w:iCs/>
        </w:rPr>
        <w:t xml:space="preserve"> </w:t>
      </w:r>
      <w:r w:rsidR="00B91C35" w:rsidRPr="00B91C35">
        <w:rPr>
          <w:rFonts w:ascii="Arial" w:hAnsi="Arial" w:cs="Arial"/>
          <w:i/>
          <w:iCs/>
        </w:rPr>
        <w:t xml:space="preserve">the project’s Community Benefits Plan. </w:t>
      </w:r>
      <w:r w:rsidR="00B91C35" w:rsidRPr="00B91C35">
        <w:rPr>
          <w:rFonts w:asciiTheme="minorBidi" w:eastAsia="Times New Roman" w:hAnsiTheme="minorBidi"/>
          <w:i/>
          <w:iCs/>
          <w:lang w:eastAsia="en-CA"/>
        </w:rPr>
        <w:t>We applaud the efforts of Workforce WindsorEssex to document one of the largest infrastructure projects in Canada</w:t>
      </w:r>
      <w:r w:rsidR="00B91C35">
        <w:rPr>
          <w:rFonts w:asciiTheme="minorBidi" w:eastAsia="Times New Roman" w:hAnsiTheme="minorBidi"/>
          <w:i/>
          <w:lang w:eastAsia="en-CA"/>
        </w:rPr>
        <w:t xml:space="preserve">.”  </w:t>
      </w:r>
    </w:p>
    <w:p w14:paraId="68B0D5E3" w14:textId="64B9DE05" w:rsidR="00B8338E" w:rsidRDefault="00EF7BC8" w:rsidP="00E52AB4">
      <w:pPr>
        <w:pStyle w:val="ListParagraph"/>
        <w:numPr>
          <w:ilvl w:val="0"/>
          <w:numId w:val="9"/>
        </w:numPr>
        <w:shd w:val="clear" w:color="auto" w:fill="FFFFFF"/>
        <w:ind w:left="709"/>
        <w:rPr>
          <w:rFonts w:asciiTheme="minorBidi" w:eastAsia="Times New Roman" w:hAnsiTheme="minorBidi"/>
          <w:i/>
          <w:lang w:eastAsia="en-CA"/>
        </w:rPr>
      </w:pPr>
      <w:r>
        <w:rPr>
          <w:rFonts w:asciiTheme="minorBidi" w:eastAsia="Times New Roman" w:hAnsiTheme="minorBidi"/>
          <w:i/>
          <w:lang w:eastAsia="en-CA"/>
        </w:rPr>
        <w:t>Bryce Phillips, CEO, Windsor-Detroit Bridge Authority</w:t>
      </w:r>
    </w:p>
    <w:p w14:paraId="4AD70030" w14:textId="4B83BA94" w:rsidR="00B8338E" w:rsidRDefault="00B8338E" w:rsidP="00E362CF">
      <w:pPr>
        <w:shd w:val="clear" w:color="auto" w:fill="FFFFFF"/>
        <w:rPr>
          <w:rFonts w:asciiTheme="minorBidi" w:eastAsia="Times New Roman" w:hAnsiTheme="minorBidi"/>
          <w:i/>
          <w:lang w:eastAsia="en-CA"/>
        </w:rPr>
      </w:pPr>
    </w:p>
    <w:p w14:paraId="25236B8D" w14:textId="0B89FEEB" w:rsidR="00A430A4" w:rsidRDefault="00EA411B" w:rsidP="00C0267D">
      <w:pPr>
        <w:shd w:val="clear" w:color="auto" w:fill="FFFFFF"/>
        <w:rPr>
          <w:rFonts w:asciiTheme="minorBidi" w:eastAsia="Times New Roman" w:hAnsiTheme="minorBidi"/>
          <w:b/>
          <w:lang w:eastAsia="en-CA"/>
        </w:rPr>
      </w:pPr>
      <w:r>
        <w:rPr>
          <w:rFonts w:asciiTheme="minorBidi" w:eastAsia="Times New Roman" w:hAnsiTheme="minorBidi"/>
          <w:b/>
          <w:lang w:eastAsia="en-CA"/>
        </w:rPr>
        <w:t>QUICK FACTS:</w:t>
      </w:r>
      <w:r w:rsidR="00A430A4">
        <w:rPr>
          <w:rFonts w:asciiTheme="minorBidi" w:eastAsia="Times New Roman" w:hAnsiTheme="minorBidi"/>
          <w:b/>
          <w:lang w:eastAsia="en-CA"/>
        </w:rPr>
        <w:br/>
      </w:r>
    </w:p>
    <w:p w14:paraId="64D817B5" w14:textId="3C92D3E6" w:rsidR="00EA411B" w:rsidRDefault="00BB0AD7" w:rsidP="00EA411B">
      <w:pPr>
        <w:pStyle w:val="ListParagraph"/>
        <w:numPr>
          <w:ilvl w:val="0"/>
          <w:numId w:val="13"/>
        </w:numPr>
        <w:shd w:val="clear" w:color="auto" w:fill="FFFFFF"/>
        <w:rPr>
          <w:rFonts w:asciiTheme="minorBidi" w:eastAsia="Times New Roman" w:hAnsiTheme="minorBidi"/>
          <w:lang w:eastAsia="en-CA"/>
        </w:rPr>
      </w:pPr>
      <w:r w:rsidRPr="00BB0AD7">
        <w:rPr>
          <w:rFonts w:asciiTheme="minorBidi" w:eastAsia="Times New Roman" w:hAnsiTheme="minorBidi"/>
          <w:lang w:eastAsia="en-CA"/>
        </w:rPr>
        <w:t xml:space="preserve">Bridging North America estimates that 2,500 jobs will be created directly by the construction, operation and maintenance of the new bridge. </w:t>
      </w:r>
    </w:p>
    <w:p w14:paraId="67D80102" w14:textId="1C87ABF3" w:rsidR="00BB0AD7" w:rsidRDefault="00BB0AD7" w:rsidP="00BB0AD7">
      <w:pPr>
        <w:pStyle w:val="ListParagraph"/>
        <w:shd w:val="clear" w:color="auto" w:fill="FFFFFF"/>
        <w:rPr>
          <w:rFonts w:asciiTheme="minorBidi" w:eastAsia="Times New Roman" w:hAnsiTheme="minorBidi"/>
          <w:lang w:eastAsia="en-CA"/>
        </w:rPr>
      </w:pPr>
    </w:p>
    <w:p w14:paraId="09FB04E5" w14:textId="5E19826F" w:rsidR="00BB0AD7" w:rsidRPr="00BB0AD7" w:rsidRDefault="00BB0AD7" w:rsidP="00EA411B">
      <w:pPr>
        <w:pStyle w:val="ListParagraph"/>
        <w:numPr>
          <w:ilvl w:val="0"/>
          <w:numId w:val="13"/>
        </w:numPr>
        <w:shd w:val="clear" w:color="auto" w:fill="FFFFFF"/>
        <w:rPr>
          <w:rFonts w:asciiTheme="minorBidi" w:eastAsia="Times New Roman" w:hAnsiTheme="minorBidi"/>
          <w:lang w:eastAsia="en-CA"/>
        </w:rPr>
      </w:pPr>
      <w:r>
        <w:rPr>
          <w:rFonts w:asciiTheme="minorBidi" w:eastAsia="Times New Roman" w:hAnsiTheme="minorBidi"/>
          <w:lang w:eastAsia="en-CA"/>
        </w:rPr>
        <w:t xml:space="preserve">In our </w:t>
      </w:r>
      <w:hyperlink r:id="rId9" w:history="1">
        <w:r w:rsidRPr="00BB0AD7">
          <w:rPr>
            <w:rStyle w:val="Hyperlink"/>
            <w:rFonts w:asciiTheme="minorBidi" w:eastAsia="Times New Roman" w:hAnsiTheme="minorBidi"/>
            <w:lang w:eastAsia="en-CA"/>
          </w:rPr>
          <w:t>Bridge Jobs Guide</w:t>
        </w:r>
      </w:hyperlink>
      <w:r>
        <w:rPr>
          <w:rFonts w:asciiTheme="minorBidi" w:eastAsia="Times New Roman" w:hAnsiTheme="minorBidi"/>
          <w:lang w:eastAsia="en-CA"/>
        </w:rPr>
        <w:t xml:space="preserve">, Workforce WindsorEssex </w:t>
      </w:r>
      <w:r w:rsidR="00DD424B">
        <w:rPr>
          <w:rFonts w:asciiTheme="minorBidi" w:eastAsia="Times New Roman" w:hAnsiTheme="minorBidi"/>
          <w:lang w:eastAsia="en-CA"/>
        </w:rPr>
        <w:t xml:space="preserve">estimated </w:t>
      </w:r>
      <w:r>
        <w:rPr>
          <w:rFonts w:asciiTheme="minorBidi" w:eastAsia="Times New Roman" w:hAnsiTheme="minorBidi"/>
          <w:lang w:eastAsia="en-CA"/>
        </w:rPr>
        <w:t xml:space="preserve">that 1,091 additional spin-off jobs will be created, including 296 jobs in retail and 198 jobs in accommodation and food services. </w:t>
      </w:r>
    </w:p>
    <w:p w14:paraId="4C742124" w14:textId="77777777" w:rsidR="00EA411B" w:rsidRDefault="00EA411B" w:rsidP="00C0267D">
      <w:pPr>
        <w:shd w:val="clear" w:color="auto" w:fill="FFFFFF"/>
        <w:rPr>
          <w:rFonts w:asciiTheme="minorBidi" w:eastAsia="Times New Roman" w:hAnsiTheme="minorBidi"/>
          <w:b/>
          <w:lang w:eastAsia="en-CA"/>
        </w:rPr>
      </w:pPr>
    </w:p>
    <w:p w14:paraId="4BA086DA" w14:textId="48053E2F" w:rsidR="00C0267D"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QUICK LINKS:</w:t>
      </w:r>
      <w:r w:rsidR="00A430A4">
        <w:rPr>
          <w:rFonts w:asciiTheme="minorBidi" w:eastAsia="Times New Roman" w:hAnsiTheme="minorBidi"/>
          <w:b/>
          <w:lang w:eastAsia="en-CA"/>
        </w:rPr>
        <w:br/>
      </w:r>
    </w:p>
    <w:p w14:paraId="6ED94996" w14:textId="25DFB2A3" w:rsidR="00EA411B" w:rsidRDefault="00B8338E" w:rsidP="006666B4">
      <w:pPr>
        <w:pStyle w:val="ListParagraph"/>
        <w:numPr>
          <w:ilvl w:val="0"/>
          <w:numId w:val="7"/>
        </w:numPr>
        <w:shd w:val="clear" w:color="auto" w:fill="FFFFFF"/>
        <w:rPr>
          <w:rFonts w:asciiTheme="minorBidi" w:eastAsia="Times New Roman" w:hAnsiTheme="minorBidi"/>
          <w:lang w:eastAsia="en-CA"/>
        </w:rPr>
      </w:pPr>
      <w:r>
        <w:rPr>
          <w:rFonts w:asciiTheme="minorBidi" w:eastAsia="Times New Roman" w:hAnsiTheme="minorBidi"/>
          <w:lang w:eastAsia="en-CA"/>
        </w:rPr>
        <w:t xml:space="preserve">Workforce WindsorEssex </w:t>
      </w:r>
      <w:r w:rsidR="00EA411B">
        <w:rPr>
          <w:rFonts w:asciiTheme="minorBidi" w:eastAsia="Times New Roman" w:hAnsiTheme="minorBidi"/>
          <w:lang w:eastAsia="en-CA"/>
        </w:rPr>
        <w:t xml:space="preserve">began collecting job postings related to the Gordie Howe International Bridge in October </w:t>
      </w:r>
      <w:r w:rsidR="00AC7584">
        <w:rPr>
          <w:rFonts w:asciiTheme="minorBidi" w:eastAsia="Times New Roman" w:hAnsiTheme="minorBidi"/>
          <w:lang w:eastAsia="en-CA"/>
        </w:rPr>
        <w:t xml:space="preserve">2018 </w:t>
      </w:r>
      <w:r w:rsidR="00EA411B">
        <w:rPr>
          <w:rFonts w:asciiTheme="minorBidi" w:eastAsia="Times New Roman" w:hAnsiTheme="minorBidi"/>
          <w:lang w:eastAsia="en-CA"/>
        </w:rPr>
        <w:t xml:space="preserve">and shares them our </w:t>
      </w:r>
      <w:hyperlink r:id="rId10" w:history="1">
        <w:r w:rsidR="00AA0C30" w:rsidRPr="00AA0C30">
          <w:rPr>
            <w:rStyle w:val="Hyperlink"/>
            <w:rFonts w:asciiTheme="minorBidi" w:eastAsia="Times New Roman" w:hAnsiTheme="minorBidi"/>
            <w:lang w:eastAsia="en-CA"/>
          </w:rPr>
          <w:t>Bridge Jobs Board</w:t>
        </w:r>
      </w:hyperlink>
      <w:r w:rsidR="00EA411B">
        <w:rPr>
          <w:rFonts w:asciiTheme="minorBidi" w:eastAsia="Times New Roman" w:hAnsiTheme="minorBidi"/>
          <w:lang w:eastAsia="en-CA"/>
        </w:rPr>
        <w:t xml:space="preserve">. </w:t>
      </w:r>
      <w:r w:rsidR="00AA0C30">
        <w:rPr>
          <w:rFonts w:asciiTheme="minorBidi" w:eastAsia="Times New Roman" w:hAnsiTheme="minorBidi"/>
          <w:lang w:eastAsia="en-CA"/>
        </w:rPr>
        <w:t xml:space="preserve"> </w:t>
      </w:r>
    </w:p>
    <w:p w14:paraId="225067E6" w14:textId="77777777" w:rsidR="00EA411B" w:rsidRDefault="00EA411B" w:rsidP="00EA411B">
      <w:pPr>
        <w:pStyle w:val="ListParagraph"/>
        <w:shd w:val="clear" w:color="auto" w:fill="FFFFFF"/>
        <w:rPr>
          <w:rFonts w:asciiTheme="minorBidi" w:eastAsia="Times New Roman" w:hAnsiTheme="minorBidi"/>
          <w:lang w:eastAsia="en-CA"/>
        </w:rPr>
      </w:pPr>
    </w:p>
    <w:p w14:paraId="4A3B2836" w14:textId="7EAE3E89" w:rsidR="008216AA" w:rsidRDefault="00EA411B" w:rsidP="006666B4">
      <w:pPr>
        <w:pStyle w:val="ListParagraph"/>
        <w:numPr>
          <w:ilvl w:val="0"/>
          <w:numId w:val="7"/>
        </w:numPr>
        <w:shd w:val="clear" w:color="auto" w:fill="FFFFFF"/>
        <w:rPr>
          <w:rFonts w:asciiTheme="minorBidi" w:eastAsia="Times New Roman" w:hAnsiTheme="minorBidi"/>
          <w:lang w:eastAsia="en-CA"/>
        </w:rPr>
      </w:pPr>
      <w:r>
        <w:rPr>
          <w:rFonts w:asciiTheme="minorBidi" w:eastAsia="Times New Roman" w:hAnsiTheme="minorBidi"/>
          <w:lang w:eastAsia="en-CA"/>
        </w:rPr>
        <w:t xml:space="preserve">Workforce WindsorEssex launched the </w:t>
      </w:r>
      <w:hyperlink r:id="rId11" w:history="1">
        <w:r w:rsidR="00AA0C30" w:rsidRPr="00AA0C30">
          <w:rPr>
            <w:rStyle w:val="Hyperlink"/>
            <w:rFonts w:asciiTheme="minorBidi" w:eastAsia="Times New Roman" w:hAnsiTheme="minorBidi"/>
            <w:lang w:eastAsia="en-CA"/>
          </w:rPr>
          <w:t>Bridge Jobs Guide</w:t>
        </w:r>
      </w:hyperlink>
      <w:r>
        <w:rPr>
          <w:rFonts w:asciiTheme="minorBidi" w:eastAsia="Times New Roman" w:hAnsiTheme="minorBidi"/>
          <w:lang w:eastAsia="en-CA"/>
        </w:rPr>
        <w:t xml:space="preserve"> on March 26, 2019 to share the list of jobs that will be created or induced during the construction, operation</w:t>
      </w:r>
      <w:r w:rsidR="00A430A4">
        <w:rPr>
          <w:rFonts w:asciiTheme="minorBidi" w:eastAsia="Times New Roman" w:hAnsiTheme="minorBidi"/>
          <w:lang w:eastAsia="en-CA"/>
        </w:rPr>
        <w:t>,</w:t>
      </w:r>
      <w:r>
        <w:rPr>
          <w:rFonts w:asciiTheme="minorBidi" w:eastAsia="Times New Roman" w:hAnsiTheme="minorBidi"/>
          <w:lang w:eastAsia="en-CA"/>
        </w:rPr>
        <w:t xml:space="preserve"> and maintenance phases</w:t>
      </w:r>
      <w:r w:rsidR="008216AA">
        <w:rPr>
          <w:rFonts w:asciiTheme="minorBidi" w:eastAsia="Times New Roman" w:hAnsiTheme="minorBidi"/>
          <w:lang w:eastAsia="en-CA"/>
        </w:rPr>
        <w:t>.</w:t>
      </w:r>
      <w:r>
        <w:rPr>
          <w:rFonts w:asciiTheme="minorBidi" w:eastAsia="Times New Roman" w:hAnsiTheme="minorBidi"/>
          <w:lang w:eastAsia="en-CA"/>
        </w:rPr>
        <w:t xml:space="preserve"> </w:t>
      </w:r>
    </w:p>
    <w:p w14:paraId="5988DA0A" w14:textId="77777777" w:rsidR="008216AA" w:rsidRDefault="008216AA" w:rsidP="008216AA">
      <w:pPr>
        <w:pStyle w:val="ListParagraph"/>
        <w:shd w:val="clear" w:color="auto" w:fill="FFFFFF"/>
        <w:rPr>
          <w:rFonts w:asciiTheme="minorBidi" w:eastAsia="Times New Roman" w:hAnsiTheme="minorBidi"/>
          <w:lang w:eastAsia="en-CA"/>
        </w:rPr>
      </w:pPr>
    </w:p>
    <w:p w14:paraId="2EB6BF3A" w14:textId="4D913CC8" w:rsidR="00C13DC1" w:rsidRPr="00ED3C7F" w:rsidRDefault="00067BA0" w:rsidP="00067BA0">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To learn more about the Local Employment Planning Council and view our current and past projects visit </w:t>
      </w:r>
      <w:hyperlink r:id="rId12" w:history="1">
        <w:r w:rsidRPr="00F55F87">
          <w:rPr>
            <w:rStyle w:val="Hyperlink"/>
            <w:rFonts w:asciiTheme="minorBidi" w:hAnsiTheme="minorBidi"/>
            <w:lang w:eastAsia="en-CA"/>
          </w:rPr>
          <w:t>www.workforcewindsoressex.com/lepc</w:t>
        </w:r>
      </w:hyperlink>
      <w:r w:rsidR="00A430A4">
        <w:rPr>
          <w:rFonts w:asciiTheme="minorBidi" w:hAnsiTheme="minorBidi"/>
          <w:lang w:eastAsia="en-CA"/>
        </w:rPr>
        <w:t xml:space="preserve">. </w:t>
      </w:r>
    </w:p>
    <w:p w14:paraId="33D2F09C" w14:textId="5F584DBD" w:rsidR="00A801E1" w:rsidRDefault="00A801E1" w:rsidP="00A801E1">
      <w:pPr>
        <w:pStyle w:val="ListParagraph"/>
        <w:shd w:val="clear" w:color="auto" w:fill="FFFFFF"/>
        <w:rPr>
          <w:rFonts w:asciiTheme="minorBidi" w:eastAsia="Times New Roman" w:hAnsiTheme="minorBidi"/>
          <w:lang w:eastAsia="en-CA"/>
        </w:rPr>
      </w:pPr>
    </w:p>
    <w:p w14:paraId="308594D0" w14:textId="77777777" w:rsidR="0034522B" w:rsidRDefault="0034522B">
      <w:pPr>
        <w:rPr>
          <w:rFonts w:asciiTheme="minorBidi" w:eastAsia="Times New Roman" w:hAnsiTheme="minorBidi"/>
          <w:b/>
          <w:lang w:eastAsia="en-CA"/>
        </w:rPr>
      </w:pPr>
      <w:r>
        <w:rPr>
          <w:rFonts w:asciiTheme="minorBidi" w:eastAsia="Times New Roman" w:hAnsiTheme="minorBidi"/>
          <w:b/>
          <w:lang w:eastAsia="en-CA"/>
        </w:rPr>
        <w:br w:type="page"/>
      </w:r>
    </w:p>
    <w:p w14:paraId="59AB3BAD" w14:textId="316A33A5" w:rsidR="00592E16" w:rsidRPr="00592E16" w:rsidRDefault="00592E16" w:rsidP="00592E16">
      <w:pPr>
        <w:shd w:val="clear" w:color="auto" w:fill="FFFFFF"/>
        <w:rPr>
          <w:rFonts w:asciiTheme="minorBidi" w:eastAsia="Times New Roman" w:hAnsiTheme="minorBidi"/>
          <w:b/>
          <w:lang w:eastAsia="en-CA"/>
        </w:rPr>
      </w:pPr>
      <w:r w:rsidRPr="00592E16">
        <w:rPr>
          <w:rFonts w:asciiTheme="minorBidi" w:eastAsia="Times New Roman" w:hAnsiTheme="minorBidi"/>
          <w:b/>
          <w:lang w:eastAsia="en-CA"/>
        </w:rPr>
        <w:t>SCREENSHOT:</w:t>
      </w:r>
    </w:p>
    <w:p w14:paraId="3BF9384F" w14:textId="136B4B07" w:rsidR="00592E16" w:rsidRDefault="0064747D" w:rsidP="00592E16">
      <w:pPr>
        <w:shd w:val="clear" w:color="auto" w:fill="FFFFFF"/>
        <w:rPr>
          <w:rFonts w:asciiTheme="minorBidi" w:eastAsia="Times New Roman" w:hAnsiTheme="minorBidi"/>
          <w:lang w:eastAsia="en-CA"/>
        </w:rPr>
      </w:pPr>
      <w:r>
        <w:rPr>
          <w:noProof/>
          <w:lang w:eastAsia="en-CA"/>
        </w:rPr>
        <w:drawing>
          <wp:inline distT="0" distB="0" distL="0" distR="0" wp14:anchorId="162A089D" wp14:editId="1EA5AB12">
            <wp:extent cx="5810250" cy="3546982"/>
            <wp:effectExtent l="19050" t="19050" r="1905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39132" cy="3564614"/>
                    </a:xfrm>
                    <a:prstGeom prst="rect">
                      <a:avLst/>
                    </a:prstGeom>
                    <a:ln>
                      <a:solidFill>
                        <a:schemeClr val="tx1"/>
                      </a:solidFill>
                    </a:ln>
                  </pic:spPr>
                </pic:pic>
              </a:graphicData>
            </a:graphic>
          </wp:inline>
        </w:drawing>
      </w:r>
    </w:p>
    <w:p w14:paraId="25BEC339" w14:textId="77777777" w:rsidR="00592E16" w:rsidRDefault="00592E16" w:rsidP="00922825">
      <w:pPr>
        <w:pStyle w:val="ListParagraph"/>
        <w:shd w:val="clear" w:color="auto" w:fill="FFFFFF"/>
        <w:ind w:left="1440"/>
        <w:jc w:val="center"/>
        <w:rPr>
          <w:rStyle w:val="Hyperlink"/>
          <w:rFonts w:asciiTheme="minorBidi" w:hAnsiTheme="minorBidi"/>
          <w:color w:val="auto"/>
          <w:u w:val="none"/>
        </w:rPr>
      </w:pPr>
    </w:p>
    <w:p w14:paraId="10E564EB" w14:textId="5B35B9BB" w:rsidR="00592E16" w:rsidRDefault="00592E16" w:rsidP="001856F9">
      <w:pPr>
        <w:shd w:val="clear" w:color="auto" w:fill="FFFFFF"/>
        <w:spacing w:before="100" w:beforeAutospacing="1" w:after="100" w:afterAutospacing="1"/>
        <w:rPr>
          <w:rStyle w:val="Hyperlink"/>
          <w:rFonts w:asciiTheme="minorBidi" w:hAnsiTheme="minorBidi"/>
          <w:b/>
          <w:color w:val="auto"/>
          <w:u w:val="none"/>
        </w:rPr>
      </w:pPr>
    </w:p>
    <w:p w14:paraId="372319F2" w14:textId="58A718AD" w:rsidR="00B737EC" w:rsidRDefault="00B737EC" w:rsidP="001856F9">
      <w:pPr>
        <w:shd w:val="clear" w:color="auto" w:fill="FFFFFF"/>
        <w:spacing w:before="100" w:beforeAutospacing="1" w:after="100" w:afterAutospacing="1"/>
        <w:rPr>
          <w:rStyle w:val="Hyperlink"/>
          <w:rFonts w:asciiTheme="minorBidi" w:hAnsiTheme="minorBidi"/>
          <w:b/>
          <w:color w:val="auto"/>
          <w:u w:val="none"/>
        </w:rPr>
      </w:pPr>
    </w:p>
    <w:p w14:paraId="1D6A94CB" w14:textId="1CDAF176" w:rsidR="00B737EC" w:rsidRDefault="00B737EC" w:rsidP="001856F9">
      <w:pPr>
        <w:shd w:val="clear" w:color="auto" w:fill="FFFFFF"/>
        <w:spacing w:before="100" w:beforeAutospacing="1" w:after="100" w:afterAutospacing="1"/>
        <w:rPr>
          <w:rStyle w:val="Hyperlink"/>
          <w:rFonts w:asciiTheme="minorBidi" w:hAnsiTheme="minorBidi"/>
          <w:b/>
          <w:color w:val="auto"/>
          <w:u w:val="none"/>
        </w:rPr>
      </w:pPr>
    </w:p>
    <w:p w14:paraId="166DFACF" w14:textId="143BA0DB" w:rsidR="00B737EC" w:rsidRDefault="00B737EC" w:rsidP="001856F9">
      <w:pPr>
        <w:shd w:val="clear" w:color="auto" w:fill="FFFFFF"/>
        <w:spacing w:before="100" w:beforeAutospacing="1" w:after="100" w:afterAutospacing="1"/>
        <w:rPr>
          <w:rStyle w:val="Hyperlink"/>
          <w:rFonts w:asciiTheme="minorBidi" w:hAnsiTheme="minorBidi"/>
          <w:b/>
          <w:color w:val="auto"/>
          <w:u w:val="none"/>
        </w:rPr>
      </w:pPr>
    </w:p>
    <w:p w14:paraId="4E96BA3D" w14:textId="07739759" w:rsidR="00B737EC" w:rsidRDefault="00B737EC" w:rsidP="001856F9">
      <w:pPr>
        <w:shd w:val="clear" w:color="auto" w:fill="FFFFFF"/>
        <w:spacing w:before="100" w:beforeAutospacing="1" w:after="100" w:afterAutospacing="1"/>
        <w:rPr>
          <w:rStyle w:val="Hyperlink"/>
          <w:rFonts w:asciiTheme="minorBidi" w:hAnsiTheme="minorBidi"/>
          <w:b/>
          <w:color w:val="auto"/>
          <w:u w:val="none"/>
        </w:rPr>
      </w:pPr>
    </w:p>
    <w:p w14:paraId="7881D4FF" w14:textId="27D52629" w:rsidR="00B737EC" w:rsidRDefault="00B737EC" w:rsidP="001856F9">
      <w:pPr>
        <w:shd w:val="clear" w:color="auto" w:fill="FFFFFF"/>
        <w:spacing w:before="100" w:beforeAutospacing="1" w:after="100" w:afterAutospacing="1"/>
        <w:rPr>
          <w:rStyle w:val="Hyperlink"/>
          <w:rFonts w:asciiTheme="minorBidi" w:hAnsiTheme="minorBidi"/>
          <w:b/>
          <w:color w:val="auto"/>
          <w:u w:val="none"/>
        </w:rPr>
      </w:pPr>
    </w:p>
    <w:p w14:paraId="3725BF8C" w14:textId="3E3230BB" w:rsidR="00B737EC" w:rsidRDefault="00B737EC" w:rsidP="001856F9">
      <w:pPr>
        <w:shd w:val="clear" w:color="auto" w:fill="FFFFFF"/>
        <w:spacing w:before="100" w:beforeAutospacing="1" w:after="100" w:afterAutospacing="1"/>
        <w:rPr>
          <w:rStyle w:val="Hyperlink"/>
          <w:rFonts w:asciiTheme="minorBidi" w:hAnsiTheme="minorBidi"/>
          <w:b/>
          <w:color w:val="auto"/>
          <w:u w:val="none"/>
        </w:rPr>
      </w:pPr>
    </w:p>
    <w:p w14:paraId="26844BBA" w14:textId="3C59F796" w:rsidR="00B737EC" w:rsidRDefault="00B737EC" w:rsidP="001856F9">
      <w:pPr>
        <w:shd w:val="clear" w:color="auto" w:fill="FFFFFF"/>
        <w:spacing w:before="100" w:beforeAutospacing="1" w:after="100" w:afterAutospacing="1"/>
        <w:rPr>
          <w:rStyle w:val="Hyperlink"/>
          <w:rFonts w:asciiTheme="minorBidi" w:hAnsiTheme="minorBidi"/>
          <w:b/>
          <w:color w:val="auto"/>
          <w:u w:val="none"/>
        </w:rPr>
      </w:pPr>
    </w:p>
    <w:p w14:paraId="627C073D" w14:textId="4B2E8F85" w:rsidR="00B737EC" w:rsidRDefault="00B737EC" w:rsidP="001856F9">
      <w:pPr>
        <w:shd w:val="clear" w:color="auto" w:fill="FFFFFF"/>
        <w:spacing w:before="100" w:beforeAutospacing="1" w:after="100" w:afterAutospacing="1"/>
        <w:rPr>
          <w:rStyle w:val="Hyperlink"/>
          <w:rFonts w:asciiTheme="minorBidi" w:hAnsiTheme="minorBidi"/>
          <w:b/>
          <w:color w:val="auto"/>
          <w:u w:val="none"/>
        </w:rPr>
      </w:pPr>
    </w:p>
    <w:p w14:paraId="5444AB6B" w14:textId="69711A5C" w:rsidR="00B737EC" w:rsidRDefault="00B737EC" w:rsidP="001856F9">
      <w:pPr>
        <w:shd w:val="clear" w:color="auto" w:fill="FFFFFF"/>
        <w:spacing w:before="100" w:beforeAutospacing="1" w:after="100" w:afterAutospacing="1"/>
        <w:rPr>
          <w:rStyle w:val="Hyperlink"/>
          <w:rFonts w:asciiTheme="minorBidi" w:hAnsiTheme="minorBidi"/>
          <w:b/>
          <w:color w:val="auto"/>
          <w:u w:val="none"/>
        </w:rPr>
      </w:pPr>
    </w:p>
    <w:p w14:paraId="5CCD86DD" w14:textId="77777777" w:rsidR="00B737EC" w:rsidRDefault="00B737EC" w:rsidP="001856F9">
      <w:pPr>
        <w:shd w:val="clear" w:color="auto" w:fill="FFFFFF"/>
        <w:spacing w:before="100" w:beforeAutospacing="1" w:after="100" w:afterAutospacing="1"/>
        <w:rPr>
          <w:rStyle w:val="Hyperlink"/>
          <w:rFonts w:asciiTheme="minorBidi" w:hAnsiTheme="minorBidi"/>
          <w:b/>
          <w:color w:val="auto"/>
          <w:u w:val="none"/>
        </w:rPr>
      </w:pPr>
    </w:p>
    <w:p w14:paraId="4FD441E1" w14:textId="22542392" w:rsidR="00A76941" w:rsidRPr="00696225" w:rsidRDefault="00E76673" w:rsidP="001856F9">
      <w:pPr>
        <w:shd w:val="clear" w:color="auto" w:fill="FFFFFF"/>
        <w:spacing w:before="100" w:beforeAutospacing="1" w:after="100" w:afterAutospacing="1"/>
        <w:rPr>
          <w:rFonts w:asciiTheme="minorBidi" w:hAnsiTheme="minorBidi"/>
        </w:rPr>
      </w:pPr>
      <w:r w:rsidRPr="00696225">
        <w:rPr>
          <w:rStyle w:val="Hyperlink"/>
          <w:rFonts w:asciiTheme="minorBidi" w:hAnsiTheme="minorBidi"/>
          <w:b/>
          <w:color w:val="auto"/>
          <w:u w:val="none"/>
        </w:rPr>
        <w:t>Media Contact:</w:t>
      </w:r>
      <w:r w:rsidR="005635F2" w:rsidRPr="00696225">
        <w:rPr>
          <w:rStyle w:val="Hyperlink"/>
          <w:rFonts w:asciiTheme="minorBidi" w:hAnsiTheme="minorBidi"/>
          <w:b/>
          <w:color w:val="auto"/>
          <w:u w:val="none"/>
        </w:rPr>
        <w:br/>
      </w:r>
      <w:r w:rsidRPr="00696225">
        <w:rPr>
          <w:rStyle w:val="Hyperlink"/>
          <w:rFonts w:asciiTheme="minorBidi" w:hAnsiTheme="minorBidi"/>
          <w:color w:val="auto"/>
          <w:u w:val="none"/>
        </w:rPr>
        <w:br/>
      </w:r>
      <w:r w:rsidR="007D0D7B" w:rsidRPr="00696225">
        <w:rPr>
          <w:rStyle w:val="Hyperlink"/>
          <w:rFonts w:asciiTheme="minorBidi" w:hAnsiTheme="minorBidi"/>
          <w:color w:val="auto"/>
          <w:u w:val="none"/>
        </w:rPr>
        <w:t>Justin Falconer</w:t>
      </w:r>
      <w:r w:rsidR="005635F2" w:rsidRPr="00696225">
        <w:rPr>
          <w:rStyle w:val="Hyperlink"/>
          <w:rFonts w:asciiTheme="minorBidi" w:hAnsiTheme="minorBidi"/>
          <w:color w:val="auto"/>
          <w:u w:val="none"/>
        </w:rPr>
        <w:br/>
      </w:r>
      <w:r w:rsidR="00806184">
        <w:rPr>
          <w:rStyle w:val="Hyperlink"/>
          <w:rFonts w:asciiTheme="minorBidi" w:hAnsiTheme="minorBidi"/>
          <w:color w:val="auto"/>
          <w:u w:val="none"/>
        </w:rPr>
        <w:t>Senior Director</w:t>
      </w:r>
      <w:r w:rsidR="00806184">
        <w:rPr>
          <w:rStyle w:val="Hyperlink"/>
          <w:rFonts w:asciiTheme="minorBidi" w:hAnsiTheme="minorBidi"/>
          <w:color w:val="auto"/>
          <w:u w:val="none"/>
        </w:rPr>
        <w:br/>
      </w:r>
      <w:r w:rsidRPr="00696225">
        <w:rPr>
          <w:rStyle w:val="Hyperlink"/>
          <w:rFonts w:asciiTheme="minorBidi" w:hAnsiTheme="minorBidi"/>
          <w:color w:val="auto"/>
          <w:u w:val="none"/>
        </w:rPr>
        <w:t>Workforce WindsorEssex</w:t>
      </w:r>
      <w:r w:rsidRPr="00696225">
        <w:rPr>
          <w:rStyle w:val="Hyperlink"/>
          <w:rFonts w:asciiTheme="minorBidi" w:hAnsiTheme="minorBidi"/>
          <w:color w:val="auto"/>
          <w:u w:val="none"/>
        </w:rPr>
        <w:br/>
      </w:r>
      <w:r w:rsidR="001328B0">
        <w:rPr>
          <w:rStyle w:val="Hyperlink"/>
          <w:rFonts w:asciiTheme="minorBidi" w:hAnsiTheme="minorBidi"/>
          <w:color w:val="auto"/>
          <w:u w:val="none"/>
        </w:rPr>
        <w:t>519-980-5826</w:t>
      </w:r>
      <w:r w:rsidR="005635F2" w:rsidRPr="00696225">
        <w:rPr>
          <w:rStyle w:val="Hyperlink"/>
          <w:rFonts w:asciiTheme="minorBidi" w:hAnsiTheme="minorBidi"/>
          <w:color w:val="auto"/>
          <w:u w:val="none"/>
        </w:rPr>
        <w:br/>
      </w:r>
      <w:hyperlink r:id="rId14" w:history="1">
        <w:r w:rsidR="007D0D7B" w:rsidRPr="00696225">
          <w:rPr>
            <w:rStyle w:val="Hyperlink"/>
            <w:rFonts w:asciiTheme="minorBidi" w:hAnsiTheme="minorBidi"/>
          </w:rPr>
          <w:t>jfalconer@workforcewindsoressex.com</w:t>
        </w:r>
      </w:hyperlink>
      <w:r w:rsidR="007D0D7B" w:rsidRPr="00696225">
        <w:rPr>
          <w:rFonts w:asciiTheme="minorBidi" w:hAnsiTheme="minorBidi"/>
        </w:rPr>
        <w:t xml:space="preserve"> </w:t>
      </w:r>
    </w:p>
    <w:p w14:paraId="1CF03074" w14:textId="77777777" w:rsidR="00A76941" w:rsidRPr="00696225" w:rsidRDefault="00A76941" w:rsidP="001856F9">
      <w:pPr>
        <w:shd w:val="clear" w:color="auto" w:fill="FFFFFF"/>
        <w:spacing w:before="100" w:beforeAutospacing="1" w:after="100" w:afterAutospacing="1"/>
        <w:rPr>
          <w:rFonts w:asciiTheme="minorBidi" w:eastAsia="Times New Roman" w:hAnsiTheme="minorBidi"/>
          <w:b/>
          <w:i/>
          <w:sz w:val="2"/>
          <w:lang w:eastAsia="en-CA"/>
        </w:rPr>
      </w:pPr>
    </w:p>
    <w:p w14:paraId="457F9234" w14:textId="77777777" w:rsidR="00E120F6" w:rsidRPr="00696225" w:rsidRDefault="008F02C5" w:rsidP="001856F9">
      <w:pPr>
        <w:shd w:val="clear" w:color="auto" w:fill="FFFFFF"/>
        <w:spacing w:before="100" w:beforeAutospacing="1" w:after="100" w:afterAutospacing="1"/>
        <w:rPr>
          <w:rFonts w:asciiTheme="minorBidi" w:eastAsia="Times New Roman" w:hAnsiTheme="minorBidi"/>
          <w:b/>
          <w:i/>
          <w:lang w:eastAsia="en-CA"/>
        </w:rPr>
      </w:pPr>
      <w:r w:rsidRPr="00696225">
        <w:rPr>
          <w:rFonts w:asciiTheme="minorBidi" w:eastAsia="Times New Roman" w:hAnsiTheme="minorBidi"/>
          <w:b/>
          <w:i/>
          <w:lang w:eastAsia="en-CA"/>
        </w:rPr>
        <w:t>About Workforce WindsorEssex</w:t>
      </w:r>
    </w:p>
    <w:p w14:paraId="4A18BA58" w14:textId="4C7BE86E" w:rsidR="00E65189" w:rsidRPr="00696225" w:rsidRDefault="00E65189" w:rsidP="00E65189">
      <w:pPr>
        <w:shd w:val="clear" w:color="auto" w:fill="FFFFFF"/>
        <w:spacing w:before="100" w:beforeAutospacing="1" w:after="100" w:afterAutospacing="1"/>
        <w:rPr>
          <w:rFonts w:asciiTheme="minorBidi" w:eastAsia="Times New Roman" w:hAnsiTheme="minorBidi"/>
          <w:lang w:eastAsia="en-CA"/>
        </w:rPr>
      </w:pPr>
      <w:r w:rsidRPr="00696225">
        <w:rPr>
          <w:rFonts w:asciiTheme="minorBidi" w:eastAsia="Times New Roman" w:hAnsiTheme="minorBidi"/>
          <w:lang w:eastAsia="en-CA"/>
        </w:rPr>
        <w:t xml:space="preserve">Workforce WindsorEssex </w:t>
      </w:r>
      <w:r w:rsidR="00806184">
        <w:rPr>
          <w:rFonts w:asciiTheme="minorBidi" w:eastAsia="Times New Roman" w:hAnsiTheme="minorBidi"/>
          <w:lang w:eastAsia="en-CA"/>
        </w:rPr>
        <w:t>is a workforce and community development board that creates labour market tools, research, guides</w:t>
      </w:r>
      <w:r w:rsidR="00A430A4">
        <w:rPr>
          <w:rFonts w:asciiTheme="minorBidi" w:eastAsia="Times New Roman" w:hAnsiTheme="minorBidi"/>
          <w:lang w:eastAsia="en-CA"/>
        </w:rPr>
        <w:t>,</w:t>
      </w:r>
      <w:r w:rsidR="00806184">
        <w:rPr>
          <w:rFonts w:asciiTheme="minorBidi" w:eastAsia="Times New Roman" w:hAnsiTheme="minorBidi"/>
          <w:lang w:eastAsia="en-CA"/>
        </w:rPr>
        <w:t xml:space="preserve"> and events that benefit jobseekers, employers, students, educators</w:t>
      </w:r>
      <w:r w:rsidR="00A430A4">
        <w:rPr>
          <w:rFonts w:asciiTheme="minorBidi" w:eastAsia="Times New Roman" w:hAnsiTheme="minorBidi"/>
          <w:lang w:eastAsia="en-CA"/>
        </w:rPr>
        <w:t>,</w:t>
      </w:r>
      <w:r w:rsidR="00806184">
        <w:rPr>
          <w:rFonts w:asciiTheme="minorBidi" w:eastAsia="Times New Roman" w:hAnsiTheme="minorBidi"/>
          <w:lang w:eastAsia="en-CA"/>
        </w:rPr>
        <w:t xml:space="preserve"> and the community. Founded 10 years ago by the City of Windsor, County of Essex, WindsorEssex Economic Development Corporation</w:t>
      </w:r>
      <w:r w:rsidR="00A430A4">
        <w:rPr>
          <w:rFonts w:asciiTheme="minorBidi" w:eastAsia="Times New Roman" w:hAnsiTheme="minorBidi"/>
          <w:lang w:eastAsia="en-CA"/>
        </w:rPr>
        <w:t>,</w:t>
      </w:r>
      <w:r w:rsidR="00806184">
        <w:rPr>
          <w:rFonts w:asciiTheme="minorBidi" w:eastAsia="Times New Roman" w:hAnsiTheme="minorBidi"/>
          <w:lang w:eastAsia="en-CA"/>
        </w:rPr>
        <w:t xml:space="preserve"> and the Province of Ontario, our mandate is to </w:t>
      </w:r>
      <w:r w:rsidRPr="00696225">
        <w:rPr>
          <w:rFonts w:asciiTheme="minorBidi" w:eastAsia="Times New Roman" w:hAnsiTheme="minorBidi"/>
          <w:lang w:eastAsia="en-CA"/>
        </w:rPr>
        <w:t>plan, facilitate</w:t>
      </w:r>
      <w:r w:rsidR="00A430A4">
        <w:rPr>
          <w:rFonts w:asciiTheme="minorBidi" w:eastAsia="Times New Roman" w:hAnsiTheme="minorBidi"/>
          <w:lang w:eastAsia="en-CA"/>
        </w:rPr>
        <w:t>,</w:t>
      </w:r>
      <w:r w:rsidRPr="00696225">
        <w:rPr>
          <w:rFonts w:asciiTheme="minorBidi" w:eastAsia="Times New Roman" w:hAnsiTheme="minorBidi"/>
          <w:lang w:eastAsia="en-CA"/>
        </w:rPr>
        <w:t xml:space="preserve"> and advocate for regional workforce development, defined as the development, retention, and recruitment of a wide range of skilled workers to meet the current and future economic and social development needs of Windsor-Essex.</w:t>
      </w:r>
    </w:p>
    <w:p w14:paraId="31B19990" w14:textId="118903A7" w:rsidR="00E65189" w:rsidRPr="00696225" w:rsidRDefault="00E65189" w:rsidP="00B16CCD">
      <w:pPr>
        <w:spacing w:after="0" w:line="240" w:lineRule="auto"/>
        <w:rPr>
          <w:rFonts w:asciiTheme="minorBidi" w:eastAsia="Times New Roman" w:hAnsiTheme="minorBidi"/>
          <w:lang w:eastAsia="en-CA"/>
        </w:rPr>
      </w:pPr>
      <w:r w:rsidRPr="00696225">
        <w:rPr>
          <w:rFonts w:asciiTheme="minorBidi" w:eastAsia="Times New Roman" w:hAnsiTheme="minorBidi"/>
          <w:lang w:eastAsia="en-CA"/>
        </w:rPr>
        <w:t>Workforce WindsorEssex curre</w:t>
      </w:r>
      <w:r w:rsidR="00B16CCD" w:rsidRPr="00696225">
        <w:rPr>
          <w:rFonts w:asciiTheme="minorBidi" w:eastAsia="Times New Roman" w:hAnsiTheme="minorBidi"/>
          <w:lang w:eastAsia="en-CA"/>
        </w:rPr>
        <w:t xml:space="preserve">ntly receives funding under </w:t>
      </w:r>
      <w:r w:rsidR="00806184">
        <w:rPr>
          <w:rFonts w:asciiTheme="minorBidi" w:eastAsia="Times New Roman" w:hAnsiTheme="minorBidi"/>
          <w:lang w:eastAsia="en-CA"/>
        </w:rPr>
        <w:t xml:space="preserve">four </w:t>
      </w:r>
      <w:r w:rsidRPr="00696225">
        <w:rPr>
          <w:rFonts w:asciiTheme="minorBidi" w:eastAsia="Times New Roman" w:hAnsiTheme="minorBidi"/>
          <w:lang w:eastAsia="en-CA"/>
        </w:rPr>
        <w:t>projects: Windsor Essex Local Immigration Partnership, Local Employ</w:t>
      </w:r>
      <w:r w:rsidR="00B16CCD" w:rsidRPr="00696225">
        <w:rPr>
          <w:rFonts w:asciiTheme="minorBidi" w:eastAsia="Times New Roman" w:hAnsiTheme="minorBidi"/>
          <w:lang w:eastAsia="en-CA"/>
        </w:rPr>
        <w:t>ment Planning Council</w:t>
      </w:r>
      <w:r w:rsidR="00806184">
        <w:rPr>
          <w:rFonts w:asciiTheme="minorBidi" w:eastAsia="Times New Roman" w:hAnsiTheme="minorBidi"/>
          <w:lang w:eastAsia="en-CA"/>
        </w:rPr>
        <w:t xml:space="preserve">, </w:t>
      </w:r>
      <w:r w:rsidR="00B16CCD" w:rsidRPr="00696225">
        <w:rPr>
          <w:rFonts w:asciiTheme="minorBidi" w:eastAsia="Times New Roman" w:hAnsiTheme="minorBidi"/>
          <w:lang w:eastAsia="en-CA"/>
        </w:rPr>
        <w:t>WEskills</w:t>
      </w:r>
      <w:r w:rsidR="00806184">
        <w:rPr>
          <w:rFonts w:asciiTheme="minorBidi" w:eastAsia="Times New Roman" w:hAnsiTheme="minorBidi"/>
          <w:lang w:eastAsia="en-CA"/>
        </w:rPr>
        <w:t>, and WE</w:t>
      </w:r>
      <w:r w:rsidR="00A430A4">
        <w:rPr>
          <w:rFonts w:asciiTheme="minorBidi" w:eastAsia="Times New Roman" w:hAnsiTheme="minorBidi"/>
          <w:lang w:eastAsia="en-CA"/>
        </w:rPr>
        <w:t xml:space="preserve"> V</w:t>
      </w:r>
      <w:r w:rsidR="00806184">
        <w:rPr>
          <w:rFonts w:asciiTheme="minorBidi" w:eastAsia="Times New Roman" w:hAnsiTheme="minorBidi"/>
          <w:lang w:eastAsia="en-CA"/>
        </w:rPr>
        <w:t>alue</w:t>
      </w:r>
      <w:r w:rsidR="00B16CCD" w:rsidRPr="00696225">
        <w:rPr>
          <w:rFonts w:asciiTheme="minorBidi" w:eastAsia="Times New Roman" w:hAnsiTheme="minorBidi"/>
          <w:lang w:eastAsia="en-CA"/>
        </w:rPr>
        <w:t>.</w:t>
      </w:r>
      <w:r w:rsidRPr="00696225">
        <w:rPr>
          <w:rFonts w:asciiTheme="minorBidi" w:eastAsia="Times New Roman" w:hAnsiTheme="minorBidi"/>
          <w:lang w:eastAsia="en-CA"/>
        </w:rPr>
        <w:t xml:space="preserve"> </w:t>
      </w:r>
      <w:r w:rsidR="008F02C5" w:rsidRPr="00696225">
        <w:rPr>
          <w:rFonts w:asciiTheme="minorBidi" w:eastAsia="Times New Roman" w:hAnsiTheme="minorBidi"/>
          <w:lang w:eastAsia="en-CA"/>
        </w:rPr>
        <w:t>Learn more</w:t>
      </w:r>
      <w:r w:rsidR="008F02C5" w:rsidRPr="00696225">
        <w:rPr>
          <w:rFonts w:asciiTheme="minorBidi" w:hAnsiTheme="minorBidi"/>
        </w:rPr>
        <w:t xml:space="preserve"> at </w:t>
      </w:r>
      <w:hyperlink r:id="rId15" w:history="1">
        <w:r w:rsidR="00922825" w:rsidRPr="00696225">
          <w:rPr>
            <w:rStyle w:val="Hyperlink"/>
            <w:rFonts w:asciiTheme="minorBidi" w:hAnsiTheme="minorBidi"/>
          </w:rPr>
          <w:t>www.workforcewindsoressex.com</w:t>
        </w:r>
      </w:hyperlink>
      <w:r w:rsidR="00922825" w:rsidRPr="00696225">
        <w:rPr>
          <w:rFonts w:asciiTheme="minorBidi" w:hAnsiTheme="minorBidi"/>
        </w:rPr>
        <w:t>.</w:t>
      </w:r>
      <w:r w:rsidRPr="00696225">
        <w:rPr>
          <w:rFonts w:asciiTheme="minorBidi" w:eastAsia="Times New Roman" w:hAnsiTheme="minorBidi"/>
          <w:lang w:eastAsia="en-CA"/>
        </w:rPr>
        <w:t xml:space="preserve"> </w:t>
      </w:r>
    </w:p>
    <w:p w14:paraId="055CE9C1" w14:textId="77777777" w:rsidR="00E65189" w:rsidRPr="00696225" w:rsidRDefault="00E65189" w:rsidP="00E65189">
      <w:pPr>
        <w:pStyle w:val="ListParagraph"/>
        <w:shd w:val="clear" w:color="auto" w:fill="FFFFFF"/>
        <w:ind w:left="0"/>
        <w:rPr>
          <w:rFonts w:asciiTheme="minorBidi" w:eastAsia="Times New Roman" w:hAnsiTheme="minorBidi"/>
          <w:lang w:eastAsia="en-CA"/>
        </w:rPr>
      </w:pPr>
    </w:p>
    <w:p w14:paraId="641516F0" w14:textId="77777777" w:rsidR="00CD5C91" w:rsidRDefault="00CD5C91" w:rsidP="00E65189">
      <w:pPr>
        <w:pStyle w:val="ListParagraph"/>
        <w:shd w:val="clear" w:color="auto" w:fill="FFFFFF"/>
        <w:ind w:left="0"/>
        <w:rPr>
          <w:rFonts w:asciiTheme="minorBidi" w:eastAsia="Times New Roman" w:hAnsiTheme="minorBidi"/>
          <w:b/>
          <w:i/>
          <w:lang w:eastAsia="en-CA"/>
        </w:rPr>
      </w:pPr>
    </w:p>
    <w:p w14:paraId="58804CAE" w14:textId="5104EBC4" w:rsidR="00E65189" w:rsidRPr="00696225" w:rsidRDefault="00E65189" w:rsidP="00E65189">
      <w:pPr>
        <w:pStyle w:val="ListParagraph"/>
        <w:shd w:val="clear" w:color="auto" w:fill="FFFFFF"/>
        <w:ind w:left="0"/>
        <w:rPr>
          <w:rFonts w:asciiTheme="minorBidi" w:eastAsia="Times New Roman" w:hAnsiTheme="minorBidi"/>
          <w:b/>
          <w:i/>
          <w:lang w:eastAsia="en-CA"/>
        </w:rPr>
      </w:pPr>
      <w:r w:rsidRPr="00696225">
        <w:rPr>
          <w:rFonts w:asciiTheme="minorBidi" w:eastAsia="Times New Roman" w:hAnsiTheme="minorBidi"/>
          <w:b/>
          <w:i/>
          <w:lang w:eastAsia="en-CA"/>
        </w:rPr>
        <w:t xml:space="preserve">About the Local Employment Planning Council </w:t>
      </w:r>
      <w:r w:rsidR="00ED3C7F">
        <w:rPr>
          <w:rFonts w:asciiTheme="minorBidi" w:eastAsia="Times New Roman" w:hAnsiTheme="minorBidi"/>
          <w:b/>
          <w:i/>
          <w:lang w:eastAsia="en-CA"/>
        </w:rPr>
        <w:t>project</w:t>
      </w:r>
    </w:p>
    <w:p w14:paraId="4D0A988F" w14:textId="41F98F66" w:rsidR="00E65189" w:rsidRDefault="00E65189" w:rsidP="00E65189">
      <w:pPr>
        <w:shd w:val="clear" w:color="auto" w:fill="FFFFFF"/>
        <w:rPr>
          <w:rFonts w:asciiTheme="minorBidi" w:eastAsia="Times New Roman" w:hAnsiTheme="minorBidi"/>
          <w:lang w:eastAsia="en-CA"/>
        </w:rPr>
      </w:pPr>
      <w:r w:rsidRPr="00696225">
        <w:rPr>
          <w:rFonts w:asciiTheme="minorBidi" w:eastAsia="Times New Roman" w:hAnsiTheme="minorBidi"/>
          <w:lang w:eastAsia="en-CA"/>
        </w:rPr>
        <w:t xml:space="preserve">The </w:t>
      </w:r>
      <w:r w:rsidR="00A801E1" w:rsidRPr="00696225">
        <w:rPr>
          <w:rFonts w:asciiTheme="minorBidi" w:eastAsia="Times New Roman" w:hAnsiTheme="minorBidi"/>
          <w:lang w:eastAsia="en-CA"/>
        </w:rPr>
        <w:t>Local Employment Planning Council (LEPC)</w:t>
      </w:r>
      <w:r w:rsidRPr="00696225">
        <w:rPr>
          <w:rFonts w:asciiTheme="minorBidi" w:eastAsia="Times New Roman" w:hAnsiTheme="minorBidi"/>
          <w:lang w:eastAsia="en-CA"/>
        </w:rPr>
        <w:t xml:space="preserve"> is funded in part by the Government of Canada and the Government of Ontario. The LEPC pilot aims to increase the access to accurate, up to date, local labour market information and help pioneer new and innovative approache</w:t>
      </w:r>
      <w:r w:rsidR="00806184">
        <w:rPr>
          <w:rFonts w:asciiTheme="minorBidi" w:eastAsia="Times New Roman" w:hAnsiTheme="minorBidi"/>
          <w:lang w:eastAsia="en-CA"/>
        </w:rPr>
        <w:t>s to local employment planning.</w:t>
      </w:r>
      <w:r w:rsidR="00963B09" w:rsidRPr="00963B09">
        <w:rPr>
          <w:rFonts w:asciiTheme="minorBidi" w:eastAsia="Times New Roman" w:hAnsiTheme="minorBidi"/>
          <w:noProof/>
          <w:lang w:eastAsia="en-CA"/>
        </w:rPr>
        <w:t xml:space="preserve"> </w:t>
      </w:r>
    </w:p>
    <w:p w14:paraId="7F15F9AC" w14:textId="1DFF0CFB" w:rsidR="00963B09" w:rsidRDefault="00404E98" w:rsidP="00E65189">
      <w:pPr>
        <w:shd w:val="clear" w:color="auto" w:fill="FFFFFF"/>
        <w:rPr>
          <w:rFonts w:asciiTheme="minorBidi" w:eastAsia="Times New Roman" w:hAnsiTheme="minorBidi"/>
          <w:lang w:eastAsia="en-CA"/>
        </w:rPr>
      </w:pPr>
      <w:r>
        <w:rPr>
          <w:rFonts w:asciiTheme="minorBidi" w:eastAsia="Times New Roman" w:hAnsiTheme="minorBidi"/>
          <w:noProof/>
          <w:lang w:eastAsia="en-CA"/>
        </w:rPr>
        <w:drawing>
          <wp:anchor distT="0" distB="0" distL="114300" distR="114300" simplePos="0" relativeHeight="251658240" behindDoc="1" locked="0" layoutInCell="1" allowOverlap="1" wp14:anchorId="7ADD5D05" wp14:editId="5CA1B340">
            <wp:simplePos x="0" y="0"/>
            <wp:positionH relativeFrom="margin">
              <wp:align>center</wp:align>
            </wp:positionH>
            <wp:positionV relativeFrom="paragraph">
              <wp:posOffset>98425</wp:posOffset>
            </wp:positionV>
            <wp:extent cx="1939925" cy="987425"/>
            <wp:effectExtent l="0" t="0" r="3175" b="3175"/>
            <wp:wrapTight wrapText="bothSides">
              <wp:wrapPolygon edited="0">
                <wp:start x="0" y="0"/>
                <wp:lineTo x="0" y="21253"/>
                <wp:lineTo x="21423" y="21253"/>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tario Funder Logo.jpg"/>
                    <pic:cNvPicPr/>
                  </pic:nvPicPr>
                  <pic:blipFill>
                    <a:blip r:embed="rId16">
                      <a:extLst>
                        <a:ext uri="{28A0092B-C50C-407E-A947-70E740481C1C}">
                          <a14:useLocalDpi xmlns:a14="http://schemas.microsoft.com/office/drawing/2010/main" val="0"/>
                        </a:ext>
                      </a:extLst>
                    </a:blip>
                    <a:stretch>
                      <a:fillRect/>
                    </a:stretch>
                  </pic:blipFill>
                  <pic:spPr>
                    <a:xfrm>
                      <a:off x="0" y="0"/>
                      <a:ext cx="1939925" cy="987425"/>
                    </a:xfrm>
                    <a:prstGeom prst="rect">
                      <a:avLst/>
                    </a:prstGeom>
                  </pic:spPr>
                </pic:pic>
              </a:graphicData>
            </a:graphic>
            <wp14:sizeRelH relativeFrom="page">
              <wp14:pctWidth>0</wp14:pctWidth>
            </wp14:sizeRelH>
            <wp14:sizeRelV relativeFrom="page">
              <wp14:pctHeight>0</wp14:pctHeight>
            </wp14:sizeRelV>
          </wp:anchor>
        </w:drawing>
      </w:r>
    </w:p>
    <w:p w14:paraId="0351AE45" w14:textId="2F9AAAA5" w:rsidR="00963B09" w:rsidRPr="00696225" w:rsidRDefault="00963B09" w:rsidP="00E65189">
      <w:pPr>
        <w:shd w:val="clear" w:color="auto" w:fill="FFFFFF"/>
        <w:rPr>
          <w:rFonts w:asciiTheme="minorBidi" w:eastAsia="Times New Roman" w:hAnsiTheme="minorBidi"/>
          <w:lang w:eastAsia="en-CA"/>
        </w:rPr>
      </w:pPr>
    </w:p>
    <w:sectPr w:rsidR="00963B09" w:rsidRPr="00696225" w:rsidSect="00915B03">
      <w:head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7CAAD" w14:textId="77777777" w:rsidR="00503873" w:rsidRDefault="00503873" w:rsidP="00BF2544">
      <w:pPr>
        <w:spacing w:after="0" w:line="240" w:lineRule="auto"/>
      </w:pPr>
      <w:r>
        <w:separator/>
      </w:r>
    </w:p>
  </w:endnote>
  <w:endnote w:type="continuationSeparator" w:id="0">
    <w:p w14:paraId="18E35B54" w14:textId="77777777" w:rsidR="00503873" w:rsidRDefault="00503873"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0000000000000"/>
    <w:charset w:val="00"/>
    <w:family w:val="swiss"/>
    <w:pitch w:val="variable"/>
    <w:sig w:usb0="A0002AAF" w:usb1="4000004A"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FC58E" w14:textId="77777777" w:rsidR="00503873" w:rsidRDefault="00503873" w:rsidP="00BF2544">
      <w:pPr>
        <w:spacing w:after="0" w:line="240" w:lineRule="auto"/>
      </w:pPr>
      <w:r>
        <w:separator/>
      </w:r>
    </w:p>
  </w:footnote>
  <w:footnote w:type="continuationSeparator" w:id="0">
    <w:p w14:paraId="60F70A49" w14:textId="77777777" w:rsidR="00503873" w:rsidRDefault="00503873"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1421" w14:textId="77777777" w:rsidR="006666B4" w:rsidRDefault="006666B4" w:rsidP="00915B03">
    <w:pPr>
      <w:pStyle w:val="Header"/>
      <w:jc w:val="center"/>
    </w:pPr>
    <w:r>
      <w:rPr>
        <w:noProof/>
        <w:lang w:eastAsia="en-CA"/>
      </w:rPr>
      <w:drawing>
        <wp:inline distT="0" distB="0" distL="0" distR="0" wp14:anchorId="1F558694" wp14:editId="2F18A4F9">
          <wp:extent cx="3675855" cy="133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5855" cy="133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D26A9"/>
    <w:multiLevelType w:val="hybridMultilevel"/>
    <w:tmpl w:val="F1FE1BFA"/>
    <w:lvl w:ilvl="0" w:tplc="5054F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E280AA0"/>
    <w:multiLevelType w:val="hybridMultilevel"/>
    <w:tmpl w:val="8B304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DA24E5"/>
    <w:multiLevelType w:val="hybridMultilevel"/>
    <w:tmpl w:val="B56C9E6C"/>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319DB"/>
    <w:multiLevelType w:val="hybridMultilevel"/>
    <w:tmpl w:val="8A72C67E"/>
    <w:lvl w:ilvl="0" w:tplc="ABAC71DC">
      <w:start w:val="1"/>
      <w:numFmt w:val="bullet"/>
      <w:lvlText w:val="-"/>
      <w:lvlJc w:val="left"/>
      <w:pPr>
        <w:ind w:left="720" w:hanging="360"/>
      </w:pPr>
      <w:rPr>
        <w:rFonts w:ascii="Century Gothic" w:eastAsia="Calibri" w:hAnsi="Century Gothic"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F219F"/>
    <w:multiLevelType w:val="hybridMultilevel"/>
    <w:tmpl w:val="101E96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9"/>
  </w:num>
  <w:num w:numId="5">
    <w:abstractNumId w:val="3"/>
  </w:num>
  <w:num w:numId="6">
    <w:abstractNumId w:val="10"/>
  </w:num>
  <w:num w:numId="7">
    <w:abstractNumId w:val="7"/>
  </w:num>
  <w:num w:numId="8">
    <w:abstractNumId w:val="0"/>
  </w:num>
  <w:num w:numId="9">
    <w:abstractNumId w:val="5"/>
  </w:num>
  <w:num w:numId="10">
    <w:abstractNumId w:val="8"/>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2MTQztLQwsjAyMDFV0lEKTi0uzszPAykwM6oFAFs2mRktAAAA"/>
  </w:docVars>
  <w:rsids>
    <w:rsidRoot w:val="00547B76"/>
    <w:rsid w:val="000115F7"/>
    <w:rsid w:val="000238F0"/>
    <w:rsid w:val="00027FF1"/>
    <w:rsid w:val="00030D10"/>
    <w:rsid w:val="00032C80"/>
    <w:rsid w:val="00033810"/>
    <w:rsid w:val="00033B50"/>
    <w:rsid w:val="00040B1F"/>
    <w:rsid w:val="00067BA0"/>
    <w:rsid w:val="00076EB2"/>
    <w:rsid w:val="00086C4E"/>
    <w:rsid w:val="00096B3B"/>
    <w:rsid w:val="000A615B"/>
    <w:rsid w:val="000C3A0E"/>
    <w:rsid w:val="000C6083"/>
    <w:rsid w:val="000D6946"/>
    <w:rsid w:val="000E3FD7"/>
    <w:rsid w:val="00110F25"/>
    <w:rsid w:val="00113BFF"/>
    <w:rsid w:val="001328B0"/>
    <w:rsid w:val="00134F70"/>
    <w:rsid w:val="00135BB0"/>
    <w:rsid w:val="00140895"/>
    <w:rsid w:val="001460E7"/>
    <w:rsid w:val="0015219C"/>
    <w:rsid w:val="00160E07"/>
    <w:rsid w:val="00184179"/>
    <w:rsid w:val="001856F9"/>
    <w:rsid w:val="00191AF0"/>
    <w:rsid w:val="001C36A3"/>
    <w:rsid w:val="001D0313"/>
    <w:rsid w:val="001D05DD"/>
    <w:rsid w:val="001F10F5"/>
    <w:rsid w:val="001F51C8"/>
    <w:rsid w:val="001F74A5"/>
    <w:rsid w:val="002113BC"/>
    <w:rsid w:val="002202EB"/>
    <w:rsid w:val="002249B6"/>
    <w:rsid w:val="00225875"/>
    <w:rsid w:val="00236726"/>
    <w:rsid w:val="00237036"/>
    <w:rsid w:val="0024058C"/>
    <w:rsid w:val="002462B5"/>
    <w:rsid w:val="0024690D"/>
    <w:rsid w:val="00272FA3"/>
    <w:rsid w:val="002843DF"/>
    <w:rsid w:val="00287DFE"/>
    <w:rsid w:val="002A0B70"/>
    <w:rsid w:val="002A34E8"/>
    <w:rsid w:val="002B0A63"/>
    <w:rsid w:val="002C7FE1"/>
    <w:rsid w:val="002D2008"/>
    <w:rsid w:val="002F560D"/>
    <w:rsid w:val="00307C66"/>
    <w:rsid w:val="00313626"/>
    <w:rsid w:val="00314BEF"/>
    <w:rsid w:val="003201E1"/>
    <w:rsid w:val="0033009E"/>
    <w:rsid w:val="00332A3A"/>
    <w:rsid w:val="00333925"/>
    <w:rsid w:val="0034522B"/>
    <w:rsid w:val="003778F4"/>
    <w:rsid w:val="00384653"/>
    <w:rsid w:val="0039115D"/>
    <w:rsid w:val="003A0E26"/>
    <w:rsid w:val="003B3A30"/>
    <w:rsid w:val="003B6CBE"/>
    <w:rsid w:val="003D037F"/>
    <w:rsid w:val="003E4039"/>
    <w:rsid w:val="00404E98"/>
    <w:rsid w:val="0041331F"/>
    <w:rsid w:val="004240CA"/>
    <w:rsid w:val="00436A7D"/>
    <w:rsid w:val="0044235B"/>
    <w:rsid w:val="00447C40"/>
    <w:rsid w:val="00453C93"/>
    <w:rsid w:val="004563E0"/>
    <w:rsid w:val="0046527B"/>
    <w:rsid w:val="004875B8"/>
    <w:rsid w:val="00492744"/>
    <w:rsid w:val="00496E09"/>
    <w:rsid w:val="004A0184"/>
    <w:rsid w:val="004A1CC4"/>
    <w:rsid w:val="004A266B"/>
    <w:rsid w:val="004A7C8A"/>
    <w:rsid w:val="004B4346"/>
    <w:rsid w:val="004C1CCF"/>
    <w:rsid w:val="004C5293"/>
    <w:rsid w:val="004C560F"/>
    <w:rsid w:val="004C776F"/>
    <w:rsid w:val="004D1A20"/>
    <w:rsid w:val="004F7B30"/>
    <w:rsid w:val="00503873"/>
    <w:rsid w:val="00520F84"/>
    <w:rsid w:val="00522E2E"/>
    <w:rsid w:val="005470A2"/>
    <w:rsid w:val="00547A65"/>
    <w:rsid w:val="00547B76"/>
    <w:rsid w:val="0055124A"/>
    <w:rsid w:val="00551D6B"/>
    <w:rsid w:val="00560810"/>
    <w:rsid w:val="005635F2"/>
    <w:rsid w:val="00565FD6"/>
    <w:rsid w:val="00592142"/>
    <w:rsid w:val="00592E16"/>
    <w:rsid w:val="00592E8C"/>
    <w:rsid w:val="005965E9"/>
    <w:rsid w:val="005C38E1"/>
    <w:rsid w:val="005C4CBB"/>
    <w:rsid w:val="005C6144"/>
    <w:rsid w:val="005D55DF"/>
    <w:rsid w:val="005F1528"/>
    <w:rsid w:val="005F31D0"/>
    <w:rsid w:val="005F3DFD"/>
    <w:rsid w:val="006015B4"/>
    <w:rsid w:val="00605A48"/>
    <w:rsid w:val="0061183F"/>
    <w:rsid w:val="006201A4"/>
    <w:rsid w:val="00627536"/>
    <w:rsid w:val="006326D0"/>
    <w:rsid w:val="00634529"/>
    <w:rsid w:val="00636ED5"/>
    <w:rsid w:val="00637E5F"/>
    <w:rsid w:val="0064747D"/>
    <w:rsid w:val="00647DCC"/>
    <w:rsid w:val="00664738"/>
    <w:rsid w:val="006666B4"/>
    <w:rsid w:val="00674335"/>
    <w:rsid w:val="0067564C"/>
    <w:rsid w:val="00682F3A"/>
    <w:rsid w:val="00683BA9"/>
    <w:rsid w:val="00686DC5"/>
    <w:rsid w:val="006929CE"/>
    <w:rsid w:val="00696225"/>
    <w:rsid w:val="006B1C74"/>
    <w:rsid w:val="006D06BD"/>
    <w:rsid w:val="007074B9"/>
    <w:rsid w:val="00712E92"/>
    <w:rsid w:val="00717591"/>
    <w:rsid w:val="00717F97"/>
    <w:rsid w:val="00737A40"/>
    <w:rsid w:val="007402F1"/>
    <w:rsid w:val="0074080F"/>
    <w:rsid w:val="00755544"/>
    <w:rsid w:val="00757C9F"/>
    <w:rsid w:val="00766F52"/>
    <w:rsid w:val="007672EB"/>
    <w:rsid w:val="00781538"/>
    <w:rsid w:val="00782C5A"/>
    <w:rsid w:val="0078699C"/>
    <w:rsid w:val="007926A9"/>
    <w:rsid w:val="0079537F"/>
    <w:rsid w:val="007A3A2C"/>
    <w:rsid w:val="007B05B8"/>
    <w:rsid w:val="007B1F8E"/>
    <w:rsid w:val="007B6DF0"/>
    <w:rsid w:val="007C5D4E"/>
    <w:rsid w:val="007D0D7B"/>
    <w:rsid w:val="007D1544"/>
    <w:rsid w:val="007E7780"/>
    <w:rsid w:val="007F15DF"/>
    <w:rsid w:val="007F6993"/>
    <w:rsid w:val="00801FD3"/>
    <w:rsid w:val="00803ABE"/>
    <w:rsid w:val="00806184"/>
    <w:rsid w:val="008216AA"/>
    <w:rsid w:val="00826972"/>
    <w:rsid w:val="00831F36"/>
    <w:rsid w:val="00832A2B"/>
    <w:rsid w:val="00834028"/>
    <w:rsid w:val="0084168F"/>
    <w:rsid w:val="008532A4"/>
    <w:rsid w:val="0085399C"/>
    <w:rsid w:val="008732F7"/>
    <w:rsid w:val="00895870"/>
    <w:rsid w:val="008A2C86"/>
    <w:rsid w:val="008B0434"/>
    <w:rsid w:val="008B1A21"/>
    <w:rsid w:val="008B1E2D"/>
    <w:rsid w:val="008B3E63"/>
    <w:rsid w:val="008D2E9F"/>
    <w:rsid w:val="008D797D"/>
    <w:rsid w:val="008E0AD4"/>
    <w:rsid w:val="008E1B59"/>
    <w:rsid w:val="008F02C5"/>
    <w:rsid w:val="008F336D"/>
    <w:rsid w:val="008F76C7"/>
    <w:rsid w:val="0090020B"/>
    <w:rsid w:val="0090073A"/>
    <w:rsid w:val="009068B7"/>
    <w:rsid w:val="00907135"/>
    <w:rsid w:val="00915B03"/>
    <w:rsid w:val="00917F10"/>
    <w:rsid w:val="00922825"/>
    <w:rsid w:val="00936E36"/>
    <w:rsid w:val="00937131"/>
    <w:rsid w:val="0094503D"/>
    <w:rsid w:val="00956690"/>
    <w:rsid w:val="00961D75"/>
    <w:rsid w:val="00963B09"/>
    <w:rsid w:val="009705FD"/>
    <w:rsid w:val="00982CC3"/>
    <w:rsid w:val="009836D8"/>
    <w:rsid w:val="00995207"/>
    <w:rsid w:val="009A04A8"/>
    <w:rsid w:val="009B3E9D"/>
    <w:rsid w:val="009B5658"/>
    <w:rsid w:val="009B5A10"/>
    <w:rsid w:val="009C0083"/>
    <w:rsid w:val="009C0D1A"/>
    <w:rsid w:val="009D43F9"/>
    <w:rsid w:val="009E7B07"/>
    <w:rsid w:val="009F4926"/>
    <w:rsid w:val="009F545D"/>
    <w:rsid w:val="00A20F0D"/>
    <w:rsid w:val="00A430A4"/>
    <w:rsid w:val="00A60AD8"/>
    <w:rsid w:val="00A6396E"/>
    <w:rsid w:val="00A76941"/>
    <w:rsid w:val="00A801E1"/>
    <w:rsid w:val="00A81003"/>
    <w:rsid w:val="00A8577D"/>
    <w:rsid w:val="00A93529"/>
    <w:rsid w:val="00A958A1"/>
    <w:rsid w:val="00AA0C30"/>
    <w:rsid w:val="00AA4C35"/>
    <w:rsid w:val="00AA4C36"/>
    <w:rsid w:val="00AB4719"/>
    <w:rsid w:val="00AB6933"/>
    <w:rsid w:val="00AC1390"/>
    <w:rsid w:val="00AC2357"/>
    <w:rsid w:val="00AC7584"/>
    <w:rsid w:val="00AD6445"/>
    <w:rsid w:val="00AE4E52"/>
    <w:rsid w:val="00AE4EDB"/>
    <w:rsid w:val="00AE785A"/>
    <w:rsid w:val="00AF1F29"/>
    <w:rsid w:val="00B02382"/>
    <w:rsid w:val="00B16CCD"/>
    <w:rsid w:val="00B17201"/>
    <w:rsid w:val="00B320EB"/>
    <w:rsid w:val="00B5282F"/>
    <w:rsid w:val="00B61ED1"/>
    <w:rsid w:val="00B642AC"/>
    <w:rsid w:val="00B737EC"/>
    <w:rsid w:val="00B8338E"/>
    <w:rsid w:val="00B91C35"/>
    <w:rsid w:val="00B96D3C"/>
    <w:rsid w:val="00BB0AD7"/>
    <w:rsid w:val="00BB387F"/>
    <w:rsid w:val="00BB4B2C"/>
    <w:rsid w:val="00BC7BD8"/>
    <w:rsid w:val="00BD03D8"/>
    <w:rsid w:val="00BD4987"/>
    <w:rsid w:val="00BF2544"/>
    <w:rsid w:val="00BF7748"/>
    <w:rsid w:val="00C01155"/>
    <w:rsid w:val="00C01991"/>
    <w:rsid w:val="00C0267D"/>
    <w:rsid w:val="00C04BBC"/>
    <w:rsid w:val="00C06696"/>
    <w:rsid w:val="00C07EDB"/>
    <w:rsid w:val="00C13DC1"/>
    <w:rsid w:val="00C16A8D"/>
    <w:rsid w:val="00C1790C"/>
    <w:rsid w:val="00C207F4"/>
    <w:rsid w:val="00C22C10"/>
    <w:rsid w:val="00C3598F"/>
    <w:rsid w:val="00C55D65"/>
    <w:rsid w:val="00C629B9"/>
    <w:rsid w:val="00C77617"/>
    <w:rsid w:val="00C77721"/>
    <w:rsid w:val="00C95189"/>
    <w:rsid w:val="00CA3A01"/>
    <w:rsid w:val="00CC112E"/>
    <w:rsid w:val="00CC37F9"/>
    <w:rsid w:val="00CD2E51"/>
    <w:rsid w:val="00CD5C91"/>
    <w:rsid w:val="00CE3077"/>
    <w:rsid w:val="00CE3C78"/>
    <w:rsid w:val="00D04DFE"/>
    <w:rsid w:val="00D2197A"/>
    <w:rsid w:val="00D2376D"/>
    <w:rsid w:val="00D32F17"/>
    <w:rsid w:val="00D3416E"/>
    <w:rsid w:val="00D53F7E"/>
    <w:rsid w:val="00D603C2"/>
    <w:rsid w:val="00D62C3A"/>
    <w:rsid w:val="00D6339A"/>
    <w:rsid w:val="00D65783"/>
    <w:rsid w:val="00D67675"/>
    <w:rsid w:val="00D81880"/>
    <w:rsid w:val="00D92EBB"/>
    <w:rsid w:val="00DA05B5"/>
    <w:rsid w:val="00DA3654"/>
    <w:rsid w:val="00DA38F6"/>
    <w:rsid w:val="00DB44F4"/>
    <w:rsid w:val="00DC219C"/>
    <w:rsid w:val="00DD424B"/>
    <w:rsid w:val="00DF1A62"/>
    <w:rsid w:val="00E03DF3"/>
    <w:rsid w:val="00E05DFC"/>
    <w:rsid w:val="00E07397"/>
    <w:rsid w:val="00E10590"/>
    <w:rsid w:val="00E11310"/>
    <w:rsid w:val="00E120F6"/>
    <w:rsid w:val="00E1650F"/>
    <w:rsid w:val="00E27B87"/>
    <w:rsid w:val="00E3167E"/>
    <w:rsid w:val="00E362CF"/>
    <w:rsid w:val="00E40C42"/>
    <w:rsid w:val="00E52AB4"/>
    <w:rsid w:val="00E65189"/>
    <w:rsid w:val="00E76673"/>
    <w:rsid w:val="00E839C1"/>
    <w:rsid w:val="00E870B2"/>
    <w:rsid w:val="00E906E5"/>
    <w:rsid w:val="00E9467D"/>
    <w:rsid w:val="00EA411B"/>
    <w:rsid w:val="00EA7D97"/>
    <w:rsid w:val="00EB5D73"/>
    <w:rsid w:val="00EC46E4"/>
    <w:rsid w:val="00EC7DAD"/>
    <w:rsid w:val="00ED38DE"/>
    <w:rsid w:val="00ED3C7F"/>
    <w:rsid w:val="00ED5574"/>
    <w:rsid w:val="00EF1700"/>
    <w:rsid w:val="00EF7BC8"/>
    <w:rsid w:val="00F10EE8"/>
    <w:rsid w:val="00F13A91"/>
    <w:rsid w:val="00F1498C"/>
    <w:rsid w:val="00F258A5"/>
    <w:rsid w:val="00F26691"/>
    <w:rsid w:val="00F26F71"/>
    <w:rsid w:val="00F50A8F"/>
    <w:rsid w:val="00F51F78"/>
    <w:rsid w:val="00F55BE8"/>
    <w:rsid w:val="00F607E0"/>
    <w:rsid w:val="00F65088"/>
    <w:rsid w:val="00F7157D"/>
    <w:rsid w:val="00F768E5"/>
    <w:rsid w:val="00F77E89"/>
    <w:rsid w:val="00F871DF"/>
    <w:rsid w:val="00F90259"/>
    <w:rsid w:val="00F96B16"/>
    <w:rsid w:val="00FA2069"/>
    <w:rsid w:val="00FA286F"/>
    <w:rsid w:val="00FD0B85"/>
    <w:rsid w:val="00FD1A3A"/>
    <w:rsid w:val="00FD250A"/>
    <w:rsid w:val="00FE4BE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E3BED8"/>
  <w15:docId w15:val="{A52AA08C-4BC2-4973-ADF4-81BF6186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3717999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68151949">
      <w:bodyDiv w:val="1"/>
      <w:marLeft w:val="0"/>
      <w:marRight w:val="0"/>
      <w:marTop w:val="0"/>
      <w:marBottom w:val="0"/>
      <w:divBdr>
        <w:top w:val="none" w:sz="0" w:space="0" w:color="auto"/>
        <w:left w:val="none" w:sz="0" w:space="0" w:color="auto"/>
        <w:bottom w:val="none" w:sz="0" w:space="0" w:color="auto"/>
        <w:right w:val="none" w:sz="0" w:space="0" w:color="auto"/>
      </w:divBdr>
    </w:div>
    <w:div w:id="1347560273">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979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forcewindsoressex.com/bridge-timeline-tool"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forcewindsoressex.com/lep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forcewindsoressex.com/bridge-jobs-guide/" TargetMode="External"/><Relationship Id="rId5" Type="http://schemas.openxmlformats.org/officeDocument/2006/relationships/webSettings" Target="webSettings.xml"/><Relationship Id="rId15" Type="http://schemas.openxmlformats.org/officeDocument/2006/relationships/hyperlink" Target="http://www.workforcewindsoressex.com" TargetMode="External"/><Relationship Id="rId10" Type="http://schemas.openxmlformats.org/officeDocument/2006/relationships/hyperlink" Target="https://www.workforcewindsoressex.com/jobs/?search=&amp;job-tag=bridge-jobs&amp;sector=all&amp;skill=all&amp;type=all&amp;duration=all&amp;language=all&amp;city=all&amp;sort=newest&amp;shownocs=all&amp;perpage=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rkforcewindsoressex.com/bridge-jobs-guide/" TargetMode="External"/><Relationship Id="rId14" Type="http://schemas.openxmlformats.org/officeDocument/2006/relationships/hyperlink" Target="mailto:jfalconer@workforcewindsoress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ECE2-CBF5-4196-94C0-2B24876D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4684</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dc:creator>
  <cp:keywords>London;St Thomas;Elgin;Middlesex;Oxford;Local Employment Planning Council</cp:keywords>
  <cp:lastModifiedBy>Sarah Fram</cp:lastModifiedBy>
  <cp:revision>2</cp:revision>
  <cp:lastPrinted>2019-08-28T18:52:00Z</cp:lastPrinted>
  <dcterms:created xsi:type="dcterms:W3CDTF">2019-08-28T21:30:00Z</dcterms:created>
  <dcterms:modified xsi:type="dcterms:W3CDTF">2019-08-28T21:30:00Z</dcterms:modified>
</cp:coreProperties>
</file>