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486150" cy="10025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86150" cy="10025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Marketing Yourself: Tips &amp; Tricks</w:t>
      </w:r>
    </w:p>
    <w:p w:rsidR="00000000" w:rsidDel="00000000" w:rsidP="00000000" w:rsidRDefault="00000000" w:rsidRPr="00000000" w14:paraId="00000004">
      <w:pP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The Benefits of Social Media</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Ever thought what was the advantage of having social media outlets like Twitter and LinkedIn? Be sure to read up on these resources as for how marketing yourself on social media can lead to future career opportunities and connections:</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TWITTER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it?</w:t>
            </w:r>
          </w:p>
          <w:p w:rsidR="00000000" w:rsidDel="00000000" w:rsidP="00000000" w:rsidRDefault="00000000" w:rsidRPr="00000000" w14:paraId="00000009">
            <w:pPr>
              <w:rPr>
                <w:rFonts w:ascii="Helvetica Neue" w:cs="Helvetica Neue" w:eastAsia="Helvetica Neue" w:hAnsi="Helvetica Neue"/>
                <w:sz w:val="24"/>
                <w:szCs w:val="24"/>
              </w:rPr>
            </w:pPr>
            <w:hyperlink r:id="rId7">
              <w:r w:rsidDel="00000000" w:rsidR="00000000" w:rsidRPr="00000000">
                <w:rPr>
                  <w:rFonts w:ascii="Helvetica Neue" w:cs="Helvetica Neue" w:eastAsia="Helvetica Neue" w:hAnsi="Helvetica Neue"/>
                  <w:color w:val="1155cc"/>
                  <w:sz w:val="24"/>
                  <w:szCs w:val="24"/>
                  <w:u w:val="single"/>
                  <w:rtl w:val="0"/>
                </w:rPr>
                <w:t xml:space="preserve">https://blog.hubspot.com/marketing/what-is-twitter</w:t>
              </w:r>
            </w:hyperlink>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advantages of having a Twitter account: </w:t>
            </w:r>
            <w:hyperlink r:id="rId8">
              <w:r w:rsidDel="00000000" w:rsidR="00000000" w:rsidRPr="00000000">
                <w:rPr>
                  <w:rFonts w:ascii="Helvetica Neue" w:cs="Helvetica Neue" w:eastAsia="Helvetica Neue" w:hAnsi="Helvetica Neue"/>
                  <w:color w:val="1155cc"/>
                  <w:sz w:val="24"/>
                  <w:szCs w:val="24"/>
                  <w:u w:val="single"/>
                  <w:rtl w:val="0"/>
                </w:rPr>
                <w:t xml:space="preserve">https://biginterview.com/blog/2015/03/twitter-jobs.html</w:t>
              </w:r>
            </w:hyperlink>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to create a Twitter account:</w:t>
            </w:r>
          </w:p>
          <w:p w:rsidR="00000000" w:rsidDel="00000000" w:rsidP="00000000" w:rsidRDefault="00000000" w:rsidRPr="00000000" w14:paraId="0000000E">
            <w:pPr>
              <w:rPr>
                <w:rFonts w:ascii="Helvetica Neue" w:cs="Helvetica Neue" w:eastAsia="Helvetica Neue" w:hAnsi="Helvetica Neue"/>
                <w:b w:val="1"/>
                <w:color w:val="666666"/>
                <w:sz w:val="24"/>
                <w:szCs w:val="24"/>
              </w:rPr>
            </w:pPr>
            <w:hyperlink r:id="rId9">
              <w:r w:rsidDel="00000000" w:rsidR="00000000" w:rsidRPr="00000000">
                <w:rPr>
                  <w:rFonts w:ascii="Helvetica Neue" w:cs="Helvetica Neue" w:eastAsia="Helvetica Neue" w:hAnsi="Helvetica Neue"/>
                  <w:color w:val="1155cc"/>
                  <w:sz w:val="24"/>
                  <w:szCs w:val="24"/>
                  <w:u w:val="single"/>
                  <w:rtl w:val="0"/>
                </w:rPr>
                <w:t xml:space="preserve">https://help.twitter.com/en/using-twitter/create-twitter-account</w:t>
              </w:r>
            </w:hyperlink>
            <w:r w:rsidDel="00000000" w:rsidR="00000000" w:rsidRPr="00000000">
              <w:rPr>
                <w:rtl w:val="0"/>
              </w:rPr>
            </w:r>
          </w:p>
        </w:tc>
      </w:tr>
    </w:tbl>
    <w:p w:rsidR="00000000" w:rsidDel="00000000" w:rsidP="00000000" w:rsidRDefault="00000000" w:rsidRPr="00000000" w14:paraId="0000000F">
      <w:pPr>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LINKEDIN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is it?</w:t>
            </w:r>
          </w:p>
          <w:p w:rsidR="00000000" w:rsidDel="00000000" w:rsidP="00000000" w:rsidRDefault="00000000" w:rsidRPr="00000000" w14:paraId="00000012">
            <w:pPr>
              <w:rPr>
                <w:rFonts w:ascii="Helvetica Neue" w:cs="Helvetica Neue" w:eastAsia="Helvetica Neue" w:hAnsi="Helvetica Neue"/>
                <w:color w:val="666666"/>
                <w:sz w:val="24"/>
                <w:szCs w:val="24"/>
              </w:rPr>
            </w:pPr>
            <w:hyperlink r:id="rId10">
              <w:r w:rsidDel="00000000" w:rsidR="00000000" w:rsidRPr="00000000">
                <w:rPr>
                  <w:rFonts w:ascii="Helvetica Neue" w:cs="Helvetica Neue" w:eastAsia="Helvetica Neue" w:hAnsi="Helvetica Neue"/>
                  <w:color w:val="1155cc"/>
                  <w:sz w:val="24"/>
                  <w:szCs w:val="24"/>
                  <w:u w:val="single"/>
                  <w:rtl w:val="0"/>
                </w:rPr>
                <w:t xml:space="preserve">https://www.lifewire.com/what-is-linkedin-3486382</w:t>
              </w:r>
            </w:hyperlink>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advantages of having a LinkedIn account: </w:t>
            </w:r>
            <w:hyperlink r:id="rId11">
              <w:r w:rsidDel="00000000" w:rsidR="00000000" w:rsidRPr="00000000">
                <w:rPr>
                  <w:rFonts w:ascii="Helvetica Neue" w:cs="Helvetica Neue" w:eastAsia="Helvetica Neue" w:hAnsi="Helvetica Neue"/>
                  <w:color w:val="1155cc"/>
                  <w:sz w:val="24"/>
                  <w:szCs w:val="24"/>
                  <w:u w:val="single"/>
                  <w:rtl w:val="0"/>
                </w:rPr>
                <w:t xml:space="preserve">https://www.linkedin.com/pulse/7-benefits-using-linkedin-sarah-rycraft/</w:t>
              </w:r>
            </w:hyperlink>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to create a LinkedIn account:</w:t>
            </w:r>
          </w:p>
          <w:p w:rsidR="00000000" w:rsidDel="00000000" w:rsidP="00000000" w:rsidRDefault="00000000" w:rsidRPr="00000000" w14:paraId="00000017">
            <w:pPr>
              <w:rPr>
                <w:rFonts w:ascii="Helvetica Neue" w:cs="Helvetica Neue" w:eastAsia="Helvetica Neue" w:hAnsi="Helvetica Neue"/>
                <w:b w:val="1"/>
                <w:color w:val="666666"/>
                <w:sz w:val="24"/>
                <w:szCs w:val="24"/>
              </w:rPr>
            </w:pPr>
            <w:hyperlink r:id="rId12">
              <w:r w:rsidDel="00000000" w:rsidR="00000000" w:rsidRPr="00000000">
                <w:rPr>
                  <w:rFonts w:ascii="Helvetica Neue" w:cs="Helvetica Neue" w:eastAsia="Helvetica Neue" w:hAnsi="Helvetica Neue"/>
                  <w:color w:val="1155cc"/>
                  <w:sz w:val="24"/>
                  <w:szCs w:val="24"/>
                  <w:u w:val="single"/>
                  <w:rtl w:val="0"/>
                </w:rPr>
                <w:t xml:space="preserve">https://www.youtube.com/watch?v=fuy4DjBWN_k</w:t>
              </w:r>
            </w:hyperlink>
            <w:r w:rsidDel="00000000" w:rsidR="00000000" w:rsidRPr="00000000">
              <w:rPr>
                <w:rtl w:val="0"/>
              </w:rPr>
            </w:r>
          </w:p>
        </w:tc>
      </w:tr>
    </w:tbl>
    <w:p w:rsidR="00000000" w:rsidDel="00000000" w:rsidP="00000000" w:rsidRDefault="00000000" w:rsidRPr="00000000" w14:paraId="00000018">
      <w:pPr>
        <w:rPr>
          <w:rFonts w:ascii="Helvetica Neue" w:cs="Helvetica Neue" w:eastAsia="Helvetica Neue" w:hAnsi="Helvetica Neue"/>
          <w:b w:val="1"/>
          <w:color w:val="666666"/>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pulse/7-benefits-using-linkedin-sarah-rycraft/" TargetMode="External"/><Relationship Id="rId10" Type="http://schemas.openxmlformats.org/officeDocument/2006/relationships/hyperlink" Target="https://www.lifewire.com/what-is-linkedin-3486382" TargetMode="External"/><Relationship Id="rId12" Type="http://schemas.openxmlformats.org/officeDocument/2006/relationships/hyperlink" Target="https://www.youtube.com/watch?v=fuy4DjBWN_k" TargetMode="External"/><Relationship Id="rId9" Type="http://schemas.openxmlformats.org/officeDocument/2006/relationships/hyperlink" Target="https://help.twitter.com/en/using-twitter/create-twitter-accou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log.hubspot.com/marketing/what-is-twitter" TargetMode="External"/><Relationship Id="rId8" Type="http://schemas.openxmlformats.org/officeDocument/2006/relationships/hyperlink" Target="https://biginterview.com/blog/2015/03/twitter-job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