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589A" w14:textId="2AAA305F" w:rsidR="6A2C4A0E" w:rsidRPr="00DA0F86" w:rsidRDefault="6A2C4A0E" w:rsidP="00DA0F86">
      <w:pPr>
        <w:pStyle w:val="Title"/>
        <w:jc w:val="center"/>
        <w:rPr>
          <w:rFonts w:ascii="Helvetica" w:eastAsia="Helvetica" w:hAnsi="Helvetica" w:cs="Helvetica"/>
          <w:b/>
          <w:bCs/>
        </w:rPr>
      </w:pPr>
      <w:r w:rsidRPr="00DA0F86">
        <w:rPr>
          <w:rFonts w:ascii="Helvetica" w:eastAsia="Helvetica" w:hAnsi="Helvetica" w:cs="Helvetica"/>
          <w:b/>
          <w:bCs/>
        </w:rPr>
        <w:t>APPLICATION GUIDE</w:t>
      </w:r>
    </w:p>
    <w:p w14:paraId="2B788290" w14:textId="7D5DAAC0" w:rsidR="7399E581" w:rsidRPr="00DA0F86" w:rsidRDefault="7399E581" w:rsidP="00DA0F86">
      <w:pPr>
        <w:pStyle w:val="Heading1"/>
        <w:rPr>
          <w:rFonts w:ascii="Helvetica" w:eastAsia="Helvetica" w:hAnsi="Helvetica" w:cs="Helvetica"/>
          <w:b/>
          <w:bCs/>
          <w:color w:val="002060"/>
        </w:rPr>
      </w:pPr>
    </w:p>
    <w:p w14:paraId="7FACBEE0" w14:textId="2FC51537" w:rsidR="6A2C4A0E" w:rsidRPr="00DA0F86" w:rsidRDefault="6A2C4A0E" w:rsidP="00DA0F86">
      <w:pPr>
        <w:pStyle w:val="Heading1"/>
        <w:rPr>
          <w:rFonts w:ascii="Helvetica" w:eastAsia="Helvetica" w:hAnsi="Helvetica" w:cs="Helvetica"/>
          <w:b/>
          <w:bCs/>
          <w:color w:val="002060"/>
        </w:rPr>
      </w:pPr>
      <w:r w:rsidRPr="00DA0F86">
        <w:rPr>
          <w:rFonts w:ascii="Helvetica" w:eastAsia="Helvetica" w:hAnsi="Helvetica" w:cs="Helvetica"/>
          <w:b/>
          <w:bCs/>
          <w:color w:val="002060"/>
        </w:rPr>
        <w:t>ABOUT THE LOCAL EMPLOYMENT PLANNING COUNCI</w:t>
      </w:r>
      <w:r w:rsidR="2F64E821" w:rsidRPr="00DA0F86">
        <w:rPr>
          <w:rFonts w:ascii="Helvetica" w:eastAsia="Helvetica" w:hAnsi="Helvetica" w:cs="Helvetica"/>
          <w:b/>
          <w:bCs/>
          <w:color w:val="002060"/>
        </w:rPr>
        <w:t>L</w:t>
      </w:r>
    </w:p>
    <w:p w14:paraId="0ACE43AF" w14:textId="0BFE587C" w:rsidR="60EAB9A5" w:rsidRPr="00DA0F86" w:rsidRDefault="006D68AE">
      <w:pPr>
        <w:rPr>
          <w:rFonts w:ascii="Helvetica" w:eastAsia="Helvetica" w:hAnsi="Helvetica" w:cs="Helvetica"/>
        </w:rPr>
      </w:pPr>
      <w:r w:rsidRPr="00DA0F86">
        <w:rPr>
          <w:rFonts w:ascii="Helvetica" w:eastAsia="Helvetica" w:hAnsi="Helvetica" w:cs="Helvetica"/>
        </w:rPr>
        <w:t>The Workforce Development Board</w:t>
      </w:r>
      <w:r w:rsidR="00FC2AD9" w:rsidRPr="00DA0F86">
        <w:rPr>
          <w:rFonts w:ascii="Helvetica" w:eastAsia="Helvetica" w:hAnsi="Helvetica" w:cs="Helvetica"/>
        </w:rPr>
        <w:t xml:space="preserve"> Windsor-Essex (Workforce Windso</w:t>
      </w:r>
      <w:r w:rsidRPr="00DA0F86">
        <w:rPr>
          <w:rFonts w:ascii="Helvetica" w:eastAsia="Helvetica" w:hAnsi="Helvetica" w:cs="Helvetica"/>
        </w:rPr>
        <w:t>rEssex)</w:t>
      </w:r>
      <w:r w:rsidR="00ED1F93">
        <w:rPr>
          <w:rFonts w:ascii="Helvetica" w:eastAsia="Helvetica" w:hAnsi="Helvetica" w:cs="Helvetica"/>
        </w:rPr>
        <w:t>,</w:t>
      </w:r>
      <w:r w:rsidRPr="00DA0F86">
        <w:rPr>
          <w:rFonts w:ascii="Helvetica" w:eastAsia="Helvetica" w:hAnsi="Helvetica" w:cs="Helvetica"/>
        </w:rPr>
        <w:t xml:space="preserve"> </w:t>
      </w:r>
      <w:r w:rsidR="00FC2AD9" w:rsidRPr="00DA0F86">
        <w:rPr>
          <w:rFonts w:ascii="Helvetica" w:eastAsia="Helvetica" w:hAnsi="Helvetica" w:cs="Helvetica"/>
        </w:rPr>
        <w:t xml:space="preserve">in its role as the </w:t>
      </w:r>
      <w:r w:rsidRPr="00DA0F86">
        <w:rPr>
          <w:rFonts w:ascii="Helvetica" w:eastAsia="Helvetica" w:hAnsi="Helvetica" w:cs="Helvetica"/>
        </w:rPr>
        <w:t>Local Employment Planning Council for Windsor-Essex</w:t>
      </w:r>
      <w:r w:rsidR="00FC2AD9" w:rsidRPr="00DA0F86">
        <w:rPr>
          <w:rFonts w:ascii="Helvetica" w:eastAsia="Helvetica" w:hAnsi="Helvetica" w:cs="Helvetica"/>
        </w:rPr>
        <w:t xml:space="preserve">, is funding </w:t>
      </w:r>
      <w:r w:rsidR="30851DA4" w:rsidRPr="00DA0F86">
        <w:rPr>
          <w:rFonts w:ascii="Helvetica" w:eastAsia="Helvetica" w:hAnsi="Helvetica" w:cs="Helvetica"/>
        </w:rPr>
        <w:t xml:space="preserve">the Community </w:t>
      </w:r>
      <w:r w:rsidR="00E51103" w:rsidRPr="00DA0F86">
        <w:rPr>
          <w:rFonts w:ascii="Helvetica" w:eastAsia="Helvetica" w:hAnsi="Helvetica" w:cs="Helvetica"/>
        </w:rPr>
        <w:t>Labour Market Research and Innovation Projects (</w:t>
      </w:r>
      <w:r w:rsidR="30851DA4" w:rsidRPr="00DA0F86">
        <w:rPr>
          <w:rFonts w:ascii="Helvetica" w:eastAsia="Helvetica" w:hAnsi="Helvetica" w:cs="Helvetica"/>
        </w:rPr>
        <w:t>C</w:t>
      </w:r>
      <w:r w:rsidR="00E51103" w:rsidRPr="00DA0F86">
        <w:rPr>
          <w:rFonts w:ascii="Helvetica" w:eastAsia="Helvetica" w:hAnsi="Helvetica" w:cs="Helvetica"/>
        </w:rPr>
        <w:t>LMRIP)</w:t>
      </w:r>
      <w:r w:rsidR="2485EDDC" w:rsidRPr="00DA0F86">
        <w:rPr>
          <w:rFonts w:ascii="Helvetica" w:eastAsia="Helvetica" w:hAnsi="Helvetica" w:cs="Helvetica"/>
        </w:rPr>
        <w:t>. The LEPC is funded in part by the Government of Canada and the Government of Ontario to create positive change in the local labour market</w:t>
      </w:r>
      <w:r w:rsidR="6FE63F43" w:rsidRPr="00DA0F86">
        <w:rPr>
          <w:rFonts w:ascii="Helvetica" w:eastAsia="Helvetica" w:hAnsi="Helvetica" w:cs="Helvetica"/>
        </w:rPr>
        <w:t xml:space="preserve"> through the collection and dissem</w:t>
      </w:r>
      <w:r w:rsidR="3F7CDE7D" w:rsidRPr="00DA0F86">
        <w:rPr>
          <w:rFonts w:ascii="Helvetica" w:eastAsia="Helvetica" w:hAnsi="Helvetica" w:cs="Helvetica"/>
        </w:rPr>
        <w:t>i</w:t>
      </w:r>
      <w:r w:rsidR="6FE63F43" w:rsidRPr="00DA0F86">
        <w:rPr>
          <w:rFonts w:ascii="Helvetica" w:eastAsia="Helvetica" w:hAnsi="Helvetica" w:cs="Helvetica"/>
        </w:rPr>
        <w:t xml:space="preserve">nation of local labour market </w:t>
      </w:r>
      <w:r w:rsidR="3F7CDE7D" w:rsidRPr="00DA0F86">
        <w:rPr>
          <w:rFonts w:ascii="Helvetica" w:eastAsia="Helvetica" w:hAnsi="Helvetica" w:cs="Helvetica"/>
        </w:rPr>
        <w:t xml:space="preserve">information, </w:t>
      </w:r>
      <w:r w:rsidR="6FAC2796" w:rsidRPr="00DA0F86">
        <w:rPr>
          <w:rFonts w:ascii="Helvetica" w:eastAsia="Helvetica" w:hAnsi="Helvetica" w:cs="Helvetica"/>
        </w:rPr>
        <w:t>and</w:t>
      </w:r>
      <w:r w:rsidR="00ED1F93">
        <w:rPr>
          <w:rFonts w:ascii="Helvetica" w:eastAsia="Helvetica" w:hAnsi="Helvetica" w:cs="Helvetica"/>
        </w:rPr>
        <w:t xml:space="preserve"> through</w:t>
      </w:r>
      <w:r w:rsidR="6FAC2796" w:rsidRPr="00DA0F86">
        <w:rPr>
          <w:rFonts w:ascii="Helvetica" w:eastAsia="Helvetica" w:hAnsi="Helvetica" w:cs="Helvetica"/>
        </w:rPr>
        <w:t xml:space="preserve"> community engagement</w:t>
      </w:r>
      <w:r w:rsidR="10D3C754" w:rsidRPr="00DA0F86">
        <w:rPr>
          <w:rFonts w:ascii="Helvetica" w:eastAsia="Helvetica" w:hAnsi="Helvetica" w:cs="Helvetica"/>
        </w:rPr>
        <w:t xml:space="preserve">. </w:t>
      </w:r>
    </w:p>
    <w:p w14:paraId="2D0DC775" w14:textId="77777777" w:rsidR="1F9A51FF" w:rsidRPr="00DA0F86" w:rsidRDefault="1F9A51FF">
      <w:pPr>
        <w:rPr>
          <w:rFonts w:ascii="Helvetica" w:eastAsia="Helvetica" w:hAnsi="Helvetica" w:cs="Helvetica"/>
        </w:rPr>
      </w:pPr>
    </w:p>
    <w:p w14:paraId="4B505988" w14:textId="177A4A4B" w:rsidR="2F64E821" w:rsidRPr="00DA0F86" w:rsidRDefault="2F64E821" w:rsidP="00DA0F86">
      <w:pPr>
        <w:pStyle w:val="Heading1"/>
        <w:rPr>
          <w:rFonts w:ascii="Helvetica" w:eastAsia="Helvetica" w:hAnsi="Helvetica" w:cs="Helvetica"/>
          <w:b/>
          <w:bCs/>
          <w:color w:val="002060"/>
        </w:rPr>
      </w:pPr>
      <w:r w:rsidRPr="00DA0F86">
        <w:rPr>
          <w:rFonts w:ascii="Helvetica" w:eastAsia="Helvetica" w:hAnsi="Helvetica" w:cs="Helvetica"/>
          <w:b/>
          <w:bCs/>
          <w:color w:val="002060"/>
        </w:rPr>
        <w:t>ABOUT THE CALL F</w:t>
      </w:r>
      <w:r w:rsidR="0B3547B1" w:rsidRPr="00DA0F86">
        <w:rPr>
          <w:rFonts w:ascii="Helvetica" w:eastAsia="Helvetica" w:hAnsi="Helvetica" w:cs="Helvetica"/>
          <w:b/>
          <w:bCs/>
          <w:color w:val="002060"/>
        </w:rPr>
        <w:t>OR PROPOSAL</w:t>
      </w:r>
    </w:p>
    <w:p w14:paraId="40B8C0D8" w14:textId="750B83C5" w:rsidR="39DCB359" w:rsidRPr="00DA0F86" w:rsidRDefault="39DCB359">
      <w:pPr>
        <w:rPr>
          <w:rFonts w:ascii="Helvetica" w:eastAsia="Helvetica" w:hAnsi="Helvetica" w:cs="Helvetica"/>
          <w:b/>
          <w:bCs/>
          <w:u w:val="single"/>
        </w:rPr>
      </w:pPr>
      <w:r w:rsidRPr="00DA0F86">
        <w:rPr>
          <w:rFonts w:ascii="Helvetica" w:eastAsia="Helvetica" w:hAnsi="Helvetica" w:cs="Helvetica"/>
          <w:b/>
          <w:bCs/>
          <w:u w:val="single"/>
        </w:rPr>
        <w:t>Community Labour Market Research and Innovation Projects</w:t>
      </w:r>
    </w:p>
    <w:p w14:paraId="64393ECC" w14:textId="021C53BD" w:rsidR="00870029" w:rsidRPr="00DA0F86" w:rsidDel="23F64B35" w:rsidRDefault="00870029">
      <w:pPr>
        <w:rPr>
          <w:rFonts w:ascii="Helvetica" w:eastAsia="Helvetica" w:hAnsi="Helvetica" w:cs="Helvetica"/>
        </w:rPr>
      </w:pPr>
      <w:r w:rsidRPr="00DA0F86">
        <w:rPr>
          <w:rFonts w:ascii="Helvetica" w:eastAsia="Helvetica" w:hAnsi="Helvetica" w:cs="Helvetica"/>
          <w:b/>
          <w:bCs/>
        </w:rPr>
        <w:t xml:space="preserve">The </w:t>
      </w:r>
      <w:r w:rsidR="19808DB3" w:rsidRPr="00DA0F86">
        <w:rPr>
          <w:rFonts w:ascii="Helvetica" w:eastAsia="Helvetica" w:hAnsi="Helvetica" w:cs="Helvetica"/>
          <w:b/>
          <w:bCs/>
        </w:rPr>
        <w:t>C</w:t>
      </w:r>
      <w:r w:rsidRPr="00DA0F86">
        <w:rPr>
          <w:rFonts w:ascii="Helvetica" w:eastAsia="Helvetica" w:hAnsi="Helvetica" w:cs="Helvetica"/>
          <w:b/>
          <w:bCs/>
        </w:rPr>
        <w:t>LMRIP must be innovative and responsive to a clearly identified local labour market issue in Windsor-Essex.</w:t>
      </w:r>
      <w:r w:rsidRPr="00DA0F86">
        <w:rPr>
          <w:rFonts w:ascii="Helvetica" w:eastAsia="Helvetica" w:hAnsi="Helvetica" w:cs="Helvetica"/>
        </w:rPr>
        <w:t xml:space="preserve">  </w:t>
      </w:r>
      <w:r w:rsidR="22C426A9" w:rsidRPr="00DA0F86">
        <w:rPr>
          <w:rFonts w:ascii="Helvetica" w:eastAsia="Helvetica" w:hAnsi="Helvetica" w:cs="Helvetica"/>
        </w:rPr>
        <w:t>The total available fund is $30,000 and c</w:t>
      </w:r>
      <w:r w:rsidR="33FC6BAE" w:rsidRPr="00DA0F86">
        <w:rPr>
          <w:rFonts w:ascii="Helvetica" w:eastAsia="Helvetica" w:hAnsi="Helvetica" w:cs="Helvetica"/>
        </w:rPr>
        <w:t xml:space="preserve">ould be awarded to </w:t>
      </w:r>
      <w:r w:rsidR="13188098" w:rsidRPr="00DA0F86">
        <w:rPr>
          <w:rFonts w:ascii="Helvetica" w:eastAsia="Helvetica" w:hAnsi="Helvetica" w:cs="Helvetica"/>
        </w:rPr>
        <w:t>one organization and/or be split u</w:t>
      </w:r>
      <w:r w:rsidR="186D28C5" w:rsidRPr="00DA0F86">
        <w:rPr>
          <w:rFonts w:ascii="Helvetica" w:eastAsia="Helvetica" w:hAnsi="Helvetica" w:cs="Helvetica"/>
        </w:rPr>
        <w:t xml:space="preserve">p to fund more than one project proposal. </w:t>
      </w:r>
      <w:r w:rsidR="719EF406" w:rsidRPr="00DA0F86">
        <w:rPr>
          <w:rFonts w:ascii="Helvetica" w:eastAsia="Helvetica" w:hAnsi="Helvetica" w:cs="Helvetica"/>
        </w:rPr>
        <w:t xml:space="preserve">Funds </w:t>
      </w:r>
      <w:proofErr w:type="gramStart"/>
      <w:r w:rsidR="719EF406" w:rsidRPr="00DA0F86">
        <w:rPr>
          <w:rFonts w:ascii="Helvetica" w:eastAsia="Helvetica" w:hAnsi="Helvetica" w:cs="Helvetica"/>
        </w:rPr>
        <w:t>could be used</w:t>
      </w:r>
      <w:proofErr w:type="gramEnd"/>
      <w:r w:rsidR="719EF406" w:rsidRPr="00DA0F86">
        <w:rPr>
          <w:rFonts w:ascii="Helvetica" w:eastAsia="Helvetica" w:hAnsi="Helvetica" w:cs="Helvetica"/>
        </w:rPr>
        <w:t xml:space="preserve"> to help unemployed, underemployed, or th</w:t>
      </w:r>
      <w:r w:rsidR="1DCBD760" w:rsidRPr="00DA0F86">
        <w:rPr>
          <w:rFonts w:ascii="Helvetica" w:eastAsia="Helvetica" w:hAnsi="Helvetica" w:cs="Helvetica"/>
        </w:rPr>
        <w:t>e employed find</w:t>
      </w:r>
      <w:r w:rsidR="00A64997">
        <w:rPr>
          <w:rFonts w:ascii="Helvetica" w:eastAsia="Helvetica" w:hAnsi="Helvetica" w:cs="Helvetica"/>
        </w:rPr>
        <w:t xml:space="preserve"> </w:t>
      </w:r>
      <w:r w:rsidR="1DCBD760" w:rsidRPr="00DA0F86">
        <w:rPr>
          <w:rFonts w:ascii="Helvetica" w:eastAsia="Helvetica" w:hAnsi="Helvetica" w:cs="Helvetica"/>
        </w:rPr>
        <w:t>new work</w:t>
      </w:r>
      <w:r w:rsidR="5204D557" w:rsidRPr="00DA0F86">
        <w:rPr>
          <w:rFonts w:ascii="Helvetica" w:eastAsia="Helvetica" w:hAnsi="Helvetica" w:cs="Helvetica"/>
        </w:rPr>
        <w:t xml:space="preserve"> opportunities</w:t>
      </w:r>
      <w:r w:rsidR="1DCBD760" w:rsidRPr="00DA0F86">
        <w:rPr>
          <w:rFonts w:ascii="Helvetica" w:eastAsia="Helvetica" w:hAnsi="Helvetica" w:cs="Helvetica"/>
        </w:rPr>
        <w:t xml:space="preserve">, gain new skills or </w:t>
      </w:r>
      <w:r w:rsidR="00A64997">
        <w:rPr>
          <w:rFonts w:ascii="Helvetica" w:eastAsia="Helvetica" w:hAnsi="Helvetica" w:cs="Helvetica"/>
        </w:rPr>
        <w:t xml:space="preserve">research </w:t>
      </w:r>
      <w:r w:rsidR="1DCBD760" w:rsidRPr="00DA0F86">
        <w:rPr>
          <w:rFonts w:ascii="Helvetica" w:eastAsia="Helvetica" w:hAnsi="Helvetica" w:cs="Helvetica"/>
        </w:rPr>
        <w:t xml:space="preserve">career changes. </w:t>
      </w:r>
    </w:p>
    <w:p w14:paraId="735DB20A" w14:textId="3B6B562F" w:rsidR="00870029" w:rsidRPr="00DA0F86" w:rsidDel="23F64B35" w:rsidRDefault="1CC37059">
      <w:pPr>
        <w:rPr>
          <w:rFonts w:ascii="Helvetica" w:eastAsia="Helvetica" w:hAnsi="Helvetica" w:cs="Helvetica"/>
        </w:rPr>
      </w:pPr>
      <w:r w:rsidRPr="00DA0F86">
        <w:rPr>
          <w:rFonts w:ascii="Helvetica" w:eastAsia="Helvetica" w:hAnsi="Helvetica" w:cs="Helvetica"/>
        </w:rPr>
        <w:t xml:space="preserve">All </w:t>
      </w:r>
      <w:r w:rsidR="00A64997">
        <w:rPr>
          <w:rFonts w:ascii="Helvetica" w:eastAsia="Helvetica" w:hAnsi="Helvetica" w:cs="Helvetica"/>
        </w:rPr>
        <w:t xml:space="preserve">project </w:t>
      </w:r>
      <w:r w:rsidRPr="00DA0F86">
        <w:rPr>
          <w:rFonts w:ascii="Helvetica" w:eastAsia="Helvetica" w:hAnsi="Helvetica" w:cs="Helvetica"/>
        </w:rPr>
        <w:t xml:space="preserve">work must relate to </w:t>
      </w:r>
      <w:r w:rsidR="00A64997">
        <w:rPr>
          <w:rFonts w:ascii="Helvetica" w:eastAsia="Helvetica" w:hAnsi="Helvetica" w:cs="Helvetica"/>
        </w:rPr>
        <w:t>improving the</w:t>
      </w:r>
      <w:r w:rsidRPr="00DA0F86">
        <w:rPr>
          <w:rFonts w:ascii="Helvetica" w:eastAsia="Helvetica" w:hAnsi="Helvetica" w:cs="Helvetica"/>
        </w:rPr>
        <w:t xml:space="preserve"> local labour market</w:t>
      </w:r>
      <w:r w:rsidR="008D2ED0">
        <w:rPr>
          <w:rFonts w:ascii="Helvetica" w:eastAsia="Helvetica" w:hAnsi="Helvetica" w:cs="Helvetica"/>
        </w:rPr>
        <w:t xml:space="preserve"> through a new initiative(s)</w:t>
      </w:r>
      <w:r w:rsidRPr="00DA0F86">
        <w:rPr>
          <w:rFonts w:ascii="Helvetica" w:eastAsia="Helvetica" w:hAnsi="Helvetica" w:cs="Helvetica"/>
        </w:rPr>
        <w:t xml:space="preserve">. </w:t>
      </w:r>
      <w:r w:rsidR="186D28C5" w:rsidRPr="00DA0F86">
        <w:rPr>
          <w:rFonts w:ascii="Helvetica" w:eastAsia="Helvetica" w:hAnsi="Helvetica" w:cs="Helvetica"/>
        </w:rPr>
        <w:t>P</w:t>
      </w:r>
      <w:r w:rsidR="4A9D093E" w:rsidRPr="00DA0F86">
        <w:rPr>
          <w:rFonts w:ascii="Helvetica" w:eastAsia="Helvetica" w:hAnsi="Helvetica" w:cs="Helvetica"/>
        </w:rPr>
        <w:t>otential e</w:t>
      </w:r>
      <w:r w:rsidR="576BF282" w:rsidRPr="00DA0F86">
        <w:rPr>
          <w:rFonts w:ascii="Helvetica" w:eastAsia="Helvetica" w:hAnsi="Helvetica" w:cs="Helvetica"/>
        </w:rPr>
        <w:t xml:space="preserve">xamples of work </w:t>
      </w:r>
      <w:r w:rsidR="4A9D093E" w:rsidRPr="00DA0F86">
        <w:rPr>
          <w:rFonts w:ascii="Helvetica" w:eastAsia="Helvetica" w:hAnsi="Helvetica" w:cs="Helvetica"/>
        </w:rPr>
        <w:t>that could be funded includes</w:t>
      </w:r>
      <w:r w:rsidR="3894440B" w:rsidRPr="00DA0F86">
        <w:rPr>
          <w:rFonts w:ascii="Helvetica" w:eastAsia="Helvetica" w:hAnsi="Helvetica" w:cs="Helvetica"/>
        </w:rPr>
        <w:t xml:space="preserve">, but </w:t>
      </w:r>
      <w:r w:rsidR="4A9D093E" w:rsidRPr="00DA0F86">
        <w:rPr>
          <w:rFonts w:ascii="Helvetica" w:eastAsia="Helvetica" w:hAnsi="Helvetica" w:cs="Helvetica"/>
        </w:rPr>
        <w:t xml:space="preserve">is </w:t>
      </w:r>
      <w:r w:rsidR="3894440B" w:rsidRPr="00DA0F86">
        <w:rPr>
          <w:rFonts w:ascii="Helvetica" w:eastAsia="Helvetica" w:hAnsi="Helvetica" w:cs="Helvetica"/>
        </w:rPr>
        <w:t>not limited to</w:t>
      </w:r>
      <w:r w:rsidR="200EB910" w:rsidRPr="00DA0F86">
        <w:rPr>
          <w:rFonts w:ascii="Helvetica" w:eastAsia="Helvetica" w:hAnsi="Helvetica" w:cs="Helvetica"/>
        </w:rPr>
        <w:t>:</w:t>
      </w:r>
      <w:r w:rsidR="3894440B" w:rsidRPr="00DA0F86">
        <w:rPr>
          <w:rFonts w:ascii="Helvetica" w:eastAsia="Helvetica" w:hAnsi="Helvetica" w:cs="Helvetica"/>
        </w:rPr>
        <w:t xml:space="preserve"> </w:t>
      </w:r>
    </w:p>
    <w:p w14:paraId="2A4257E0" w14:textId="24B34866" w:rsidR="00870029" w:rsidRPr="00DA0F86" w:rsidDel="23F64B35" w:rsidRDefault="43E9F69C" w:rsidP="00DA0F86">
      <w:pPr>
        <w:pStyle w:val="ListParagraph"/>
        <w:numPr>
          <w:ilvl w:val="0"/>
          <w:numId w:val="2"/>
        </w:numPr>
      </w:pPr>
      <w:r w:rsidRPr="00DA0F86">
        <w:rPr>
          <w:rFonts w:ascii="Helvetica" w:eastAsia="Helvetica" w:hAnsi="Helvetica" w:cs="Helvetica"/>
        </w:rPr>
        <w:t>U</w:t>
      </w:r>
      <w:r w:rsidR="576BF282" w:rsidRPr="00DA0F86">
        <w:rPr>
          <w:rFonts w:ascii="Helvetica" w:eastAsia="Helvetica" w:hAnsi="Helvetica" w:cs="Helvetica"/>
        </w:rPr>
        <w:t>pskil</w:t>
      </w:r>
      <w:r w:rsidR="2656BE8E" w:rsidRPr="00DA0F86">
        <w:rPr>
          <w:rFonts w:ascii="Helvetica" w:eastAsia="Helvetica" w:hAnsi="Helvetica" w:cs="Helvetica"/>
        </w:rPr>
        <w:t>ling</w:t>
      </w:r>
      <w:r w:rsidR="62F7C421" w:rsidRPr="00DA0F86">
        <w:rPr>
          <w:rFonts w:ascii="Helvetica" w:eastAsia="Helvetica" w:hAnsi="Helvetica" w:cs="Helvetica"/>
        </w:rPr>
        <w:t xml:space="preserve"> program</w:t>
      </w:r>
      <w:r w:rsidR="1CC37059" w:rsidRPr="00DA0F86">
        <w:rPr>
          <w:rFonts w:ascii="Helvetica" w:eastAsia="Helvetica" w:hAnsi="Helvetica" w:cs="Helvetica"/>
        </w:rPr>
        <w:t>(</w:t>
      </w:r>
      <w:r w:rsidR="62F7C421" w:rsidRPr="00DA0F86">
        <w:rPr>
          <w:rFonts w:ascii="Helvetica" w:eastAsia="Helvetica" w:hAnsi="Helvetica" w:cs="Helvetica"/>
        </w:rPr>
        <w:t>s</w:t>
      </w:r>
      <w:r w:rsidR="1CC37059" w:rsidRPr="00DA0F86">
        <w:rPr>
          <w:rFonts w:ascii="Helvetica" w:eastAsia="Helvetica" w:hAnsi="Helvetica" w:cs="Helvetica"/>
        </w:rPr>
        <w:t>)</w:t>
      </w:r>
    </w:p>
    <w:p w14:paraId="4051A853" w14:textId="0CED42CE" w:rsidR="00870029" w:rsidRPr="00DA0F86" w:rsidDel="23F64B35" w:rsidRDefault="43E9F69C" w:rsidP="00DA0F86">
      <w:pPr>
        <w:pStyle w:val="ListParagraph"/>
        <w:numPr>
          <w:ilvl w:val="0"/>
          <w:numId w:val="2"/>
        </w:numPr>
      </w:pPr>
      <w:r w:rsidRPr="00DA0F86">
        <w:rPr>
          <w:rFonts w:ascii="Helvetica" w:eastAsia="Helvetica" w:hAnsi="Helvetica" w:cs="Helvetica"/>
        </w:rPr>
        <w:t>S</w:t>
      </w:r>
      <w:r w:rsidR="1FD8D1E9" w:rsidRPr="00DA0F86">
        <w:rPr>
          <w:rFonts w:ascii="Helvetica" w:eastAsia="Helvetica" w:hAnsi="Helvetica" w:cs="Helvetica"/>
        </w:rPr>
        <w:t>pecial event</w:t>
      </w:r>
      <w:r w:rsidR="1CC37059" w:rsidRPr="00DA0F86">
        <w:rPr>
          <w:rFonts w:ascii="Helvetica" w:eastAsia="Helvetica" w:hAnsi="Helvetica" w:cs="Helvetica"/>
        </w:rPr>
        <w:t>(s)</w:t>
      </w:r>
      <w:r w:rsidR="4C86B0FB" w:rsidRPr="00DA0F86">
        <w:rPr>
          <w:rFonts w:ascii="Helvetica" w:eastAsia="Helvetica" w:hAnsi="Helvetica" w:cs="Helvetica"/>
        </w:rPr>
        <w:t xml:space="preserve"> </w:t>
      </w:r>
    </w:p>
    <w:p w14:paraId="59B68487" w14:textId="052892D6" w:rsidR="00870029" w:rsidRPr="00DA0F86" w:rsidDel="23F64B35" w:rsidRDefault="43E9F69C" w:rsidP="00DA0F86">
      <w:pPr>
        <w:pStyle w:val="ListParagraph"/>
        <w:numPr>
          <w:ilvl w:val="0"/>
          <w:numId w:val="2"/>
        </w:numPr>
      </w:pPr>
      <w:r w:rsidRPr="00DA0F86">
        <w:rPr>
          <w:rFonts w:ascii="Helvetica" w:eastAsia="Helvetica" w:hAnsi="Helvetica" w:cs="Helvetica"/>
        </w:rPr>
        <w:t>T</w:t>
      </w:r>
      <w:r w:rsidR="3C6CFC8A" w:rsidRPr="00DA0F86">
        <w:rPr>
          <w:rFonts w:ascii="Helvetica" w:eastAsia="Helvetica" w:hAnsi="Helvetica" w:cs="Helvetica"/>
        </w:rPr>
        <w:t>alent attraction</w:t>
      </w:r>
      <w:r w:rsidR="2AC08D6D" w:rsidRPr="00DA0F86">
        <w:rPr>
          <w:rFonts w:ascii="Helvetica" w:eastAsia="Helvetica" w:hAnsi="Helvetica" w:cs="Helvetica"/>
        </w:rPr>
        <w:t xml:space="preserve"> </w:t>
      </w:r>
      <w:r w:rsidR="2C7FA85D" w:rsidRPr="00DA0F86">
        <w:rPr>
          <w:rFonts w:ascii="Helvetica" w:eastAsia="Helvetica" w:hAnsi="Helvetica" w:cs="Helvetica"/>
        </w:rPr>
        <w:t>campaign</w:t>
      </w:r>
      <w:r w:rsidR="781B3AD9" w:rsidRPr="00DA0F86">
        <w:rPr>
          <w:rFonts w:ascii="Helvetica" w:eastAsia="Helvetica" w:hAnsi="Helvetica" w:cs="Helvetica"/>
        </w:rPr>
        <w:t>(</w:t>
      </w:r>
      <w:r w:rsidR="2C7FA85D" w:rsidRPr="00DA0F86">
        <w:rPr>
          <w:rFonts w:ascii="Helvetica" w:eastAsia="Helvetica" w:hAnsi="Helvetica" w:cs="Helvetica"/>
        </w:rPr>
        <w:t>s</w:t>
      </w:r>
      <w:r w:rsidR="781B3AD9" w:rsidRPr="00DA0F86">
        <w:rPr>
          <w:rFonts w:ascii="Helvetica" w:eastAsia="Helvetica" w:hAnsi="Helvetica" w:cs="Helvetica"/>
        </w:rPr>
        <w:t>)</w:t>
      </w:r>
    </w:p>
    <w:p w14:paraId="5D629D4F" w14:textId="0095BF7D" w:rsidR="00870029" w:rsidRPr="00DA0F86" w:rsidDel="23F64B35" w:rsidRDefault="43E9F69C" w:rsidP="00DA0F86">
      <w:pPr>
        <w:pStyle w:val="ListParagraph"/>
        <w:numPr>
          <w:ilvl w:val="0"/>
          <w:numId w:val="2"/>
        </w:numPr>
      </w:pPr>
      <w:r w:rsidRPr="00DA0F86">
        <w:rPr>
          <w:rFonts w:ascii="Helvetica" w:eastAsia="Helvetica" w:hAnsi="Helvetica" w:cs="Helvetica"/>
        </w:rPr>
        <w:t>D</w:t>
      </w:r>
      <w:r w:rsidR="1983B227" w:rsidRPr="00DA0F86">
        <w:rPr>
          <w:rFonts w:ascii="Helvetica" w:eastAsia="Helvetica" w:hAnsi="Helvetica" w:cs="Helvetica"/>
        </w:rPr>
        <w:t>igital tool</w:t>
      </w:r>
      <w:r w:rsidR="781B3AD9" w:rsidRPr="00DA0F86">
        <w:rPr>
          <w:rFonts w:ascii="Helvetica" w:eastAsia="Helvetica" w:hAnsi="Helvetica" w:cs="Helvetica"/>
        </w:rPr>
        <w:t>(</w:t>
      </w:r>
      <w:r w:rsidR="1983B227" w:rsidRPr="00DA0F86">
        <w:rPr>
          <w:rFonts w:ascii="Helvetica" w:eastAsia="Helvetica" w:hAnsi="Helvetica" w:cs="Helvetica"/>
        </w:rPr>
        <w:t>s</w:t>
      </w:r>
      <w:r w:rsidR="781B3AD9" w:rsidRPr="00DA0F86">
        <w:rPr>
          <w:rFonts w:ascii="Helvetica" w:eastAsia="Helvetica" w:hAnsi="Helvetica" w:cs="Helvetica"/>
        </w:rPr>
        <w:t>)</w:t>
      </w:r>
    </w:p>
    <w:p w14:paraId="2024371E" w14:textId="0BDFC42D" w:rsidR="00870029" w:rsidRPr="00DA0F86" w:rsidDel="23F64B35" w:rsidRDefault="43E9F69C" w:rsidP="00DA0F86">
      <w:pPr>
        <w:pStyle w:val="ListParagraph"/>
        <w:numPr>
          <w:ilvl w:val="0"/>
          <w:numId w:val="2"/>
        </w:numPr>
      </w:pPr>
      <w:r w:rsidRPr="00DA0F86">
        <w:rPr>
          <w:rFonts w:ascii="Helvetica" w:eastAsia="Helvetica" w:hAnsi="Helvetica" w:cs="Helvetica"/>
        </w:rPr>
        <w:t>C</w:t>
      </w:r>
      <w:r w:rsidR="22101A5D" w:rsidRPr="00DA0F86">
        <w:rPr>
          <w:rFonts w:ascii="Helvetica" w:eastAsia="Helvetica" w:hAnsi="Helvetica" w:cs="Helvetica"/>
        </w:rPr>
        <w:t xml:space="preserve">areer </w:t>
      </w:r>
      <w:r w:rsidR="3894440B" w:rsidRPr="00DA0F86">
        <w:rPr>
          <w:rFonts w:ascii="Helvetica" w:eastAsia="Helvetica" w:hAnsi="Helvetica" w:cs="Helvetica"/>
        </w:rPr>
        <w:t>path resource</w:t>
      </w:r>
      <w:r w:rsidR="781B3AD9" w:rsidRPr="00DA0F86">
        <w:rPr>
          <w:rFonts w:ascii="Helvetica" w:eastAsia="Helvetica" w:hAnsi="Helvetica" w:cs="Helvetica"/>
        </w:rPr>
        <w:t>(</w:t>
      </w:r>
      <w:r w:rsidR="3894440B" w:rsidRPr="00DA0F86">
        <w:rPr>
          <w:rFonts w:ascii="Helvetica" w:eastAsia="Helvetica" w:hAnsi="Helvetica" w:cs="Helvetica"/>
        </w:rPr>
        <w:t>s</w:t>
      </w:r>
      <w:r w:rsidR="781B3AD9" w:rsidRPr="00DA0F86">
        <w:rPr>
          <w:rFonts w:ascii="Helvetica" w:eastAsia="Helvetica" w:hAnsi="Helvetica" w:cs="Helvetica"/>
        </w:rPr>
        <w:t>)</w:t>
      </w:r>
    </w:p>
    <w:p w14:paraId="72AE05C8" w14:textId="04841951" w:rsidR="005C03F8" w:rsidRPr="005351C6" w:rsidRDefault="43E9F69C" w:rsidP="005C03F8">
      <w:pPr>
        <w:pStyle w:val="ListParagraph"/>
        <w:numPr>
          <w:ilvl w:val="0"/>
          <w:numId w:val="2"/>
        </w:numPr>
      </w:pPr>
      <w:r w:rsidRPr="00DA0F86">
        <w:rPr>
          <w:rFonts w:ascii="Helvetica" w:eastAsia="Helvetica" w:hAnsi="Helvetica" w:cs="Helvetica"/>
        </w:rPr>
        <w:t>R</w:t>
      </w:r>
      <w:r w:rsidR="19808DB3" w:rsidRPr="00DA0F86">
        <w:rPr>
          <w:rFonts w:ascii="Helvetica" w:eastAsia="Helvetica" w:hAnsi="Helvetica" w:cs="Helvetica"/>
        </w:rPr>
        <w:t xml:space="preserve">esearch </w:t>
      </w:r>
      <w:r w:rsidRPr="00DA0F86">
        <w:rPr>
          <w:rFonts w:ascii="Helvetica" w:eastAsia="Helvetica" w:hAnsi="Helvetica" w:cs="Helvetica"/>
        </w:rPr>
        <w:t xml:space="preserve">on a topic/issue such </w:t>
      </w:r>
      <w:r w:rsidR="13598AC9" w:rsidRPr="00DA0F86">
        <w:rPr>
          <w:rFonts w:ascii="Helvetica" w:eastAsia="Helvetica" w:hAnsi="Helvetica" w:cs="Helvetica"/>
        </w:rPr>
        <w:t xml:space="preserve">as </w:t>
      </w:r>
      <w:r w:rsidR="00ED1F93">
        <w:rPr>
          <w:rFonts w:ascii="Helvetica" w:eastAsia="Helvetica" w:hAnsi="Helvetica" w:cs="Helvetica"/>
        </w:rPr>
        <w:t>u</w:t>
      </w:r>
      <w:r w:rsidR="13598AC9" w:rsidRPr="00DA0F86">
        <w:rPr>
          <w:rFonts w:ascii="Helvetica" w:eastAsia="Helvetica" w:hAnsi="Helvetica" w:cs="Helvetica"/>
        </w:rPr>
        <w:t>nderemployment</w:t>
      </w:r>
      <w:r w:rsidR="005C03F8">
        <w:rPr>
          <w:rFonts w:ascii="Helvetica" w:eastAsia="Helvetica" w:hAnsi="Helvetica" w:cs="Helvetica"/>
        </w:rPr>
        <w:t>, skills shortage, and/or skills transferability</w:t>
      </w:r>
    </w:p>
    <w:p w14:paraId="233D720C" w14:textId="1FC27DF8" w:rsidR="005C03F8" w:rsidRDefault="005C03F8" w:rsidP="005C03F8">
      <w:pPr>
        <w:pStyle w:val="ListParagraph"/>
        <w:numPr>
          <w:ilvl w:val="0"/>
          <w:numId w:val="2"/>
        </w:numPr>
        <w:rPr>
          <w:rFonts w:ascii="Helvetica" w:hAnsi="Helvetica"/>
        </w:rPr>
      </w:pPr>
      <w:r w:rsidRPr="005351C6">
        <w:rPr>
          <w:rFonts w:ascii="Helvetica" w:hAnsi="Helvetica"/>
        </w:rPr>
        <w:t xml:space="preserve">Research on the impact </w:t>
      </w:r>
      <w:r w:rsidR="005F2FA3">
        <w:rPr>
          <w:rFonts w:ascii="Helvetica" w:hAnsi="Helvetica"/>
        </w:rPr>
        <w:t>of specific disruptions to the local labour market, such as the elimination of the third shift at the Windsor FCA plant</w:t>
      </w:r>
    </w:p>
    <w:p w14:paraId="16662D29" w14:textId="7C2421F4" w:rsidR="005C03F8" w:rsidRPr="005351C6" w:rsidDel="23F64B35" w:rsidRDefault="005C03F8" w:rsidP="005C03F8">
      <w:pPr>
        <w:pStyle w:val="ListParagraph"/>
        <w:numPr>
          <w:ilvl w:val="0"/>
          <w:numId w:val="2"/>
        </w:numPr>
        <w:rPr>
          <w:rFonts w:ascii="Helvetica" w:hAnsi="Helvetica"/>
        </w:rPr>
      </w:pPr>
      <w:r>
        <w:rPr>
          <w:rFonts w:ascii="Helvetica" w:hAnsi="Helvetica"/>
        </w:rPr>
        <w:t>Other projects relating to the local labour market</w:t>
      </w:r>
    </w:p>
    <w:p w14:paraId="6B8E2042" w14:textId="1DCA77AA" w:rsidR="00870029" w:rsidRPr="00DA0F86" w:rsidDel="23F64B35" w:rsidRDefault="19808DB3" w:rsidP="00DA0F86">
      <w:pPr>
        <w:pStyle w:val="Heading1"/>
        <w:rPr>
          <w:rFonts w:ascii="Helvetica" w:eastAsia="Helvetica" w:hAnsi="Helvetica" w:cs="Helvetica"/>
        </w:rPr>
      </w:pPr>
      <w:r w:rsidRPr="00DA0F86">
        <w:rPr>
          <w:rFonts w:ascii="Helvetica" w:eastAsia="Helvetica" w:hAnsi="Helvetica" w:cs="Helvetica"/>
          <w:color w:val="auto"/>
          <w:sz w:val="22"/>
          <w:szCs w:val="22"/>
        </w:rPr>
        <w:t>The exp</w:t>
      </w:r>
      <w:r w:rsidR="6A033352" w:rsidRPr="00DA0F86">
        <w:rPr>
          <w:rFonts w:ascii="Helvetica" w:eastAsia="Helvetica" w:hAnsi="Helvetica" w:cs="Helvetica"/>
          <w:color w:val="auto"/>
          <w:sz w:val="22"/>
          <w:szCs w:val="22"/>
        </w:rPr>
        <w:t xml:space="preserve">ected outcomes of this </w:t>
      </w:r>
      <w:r w:rsidR="40D9DF69" w:rsidRPr="00DA0F86">
        <w:rPr>
          <w:rFonts w:ascii="Helvetica" w:eastAsia="Helvetica" w:hAnsi="Helvetica" w:cs="Helvetica"/>
          <w:color w:val="auto"/>
          <w:sz w:val="22"/>
          <w:szCs w:val="22"/>
        </w:rPr>
        <w:t xml:space="preserve">project </w:t>
      </w:r>
      <w:r w:rsidR="6A033352" w:rsidRPr="00DA0F86">
        <w:rPr>
          <w:rFonts w:ascii="Helvetica" w:eastAsia="Helvetica" w:hAnsi="Helvetica" w:cs="Helvetica"/>
          <w:color w:val="auto"/>
          <w:sz w:val="22"/>
          <w:szCs w:val="22"/>
        </w:rPr>
        <w:t xml:space="preserve">work must </w:t>
      </w:r>
      <w:r w:rsidR="000D58AE" w:rsidRPr="00DA0F86">
        <w:rPr>
          <w:rFonts w:ascii="Helvetica" w:eastAsia="Helvetica" w:hAnsi="Helvetica" w:cs="Helvetica"/>
          <w:color w:val="auto"/>
          <w:sz w:val="22"/>
          <w:szCs w:val="22"/>
        </w:rPr>
        <w:t xml:space="preserve">demonstrate a positive impact </w:t>
      </w:r>
      <w:r w:rsidR="6A033352" w:rsidRPr="00DA0F86">
        <w:rPr>
          <w:rFonts w:ascii="Helvetica" w:eastAsia="Helvetica" w:hAnsi="Helvetica" w:cs="Helvetica"/>
          <w:color w:val="auto"/>
          <w:sz w:val="22"/>
          <w:szCs w:val="22"/>
        </w:rPr>
        <w:t xml:space="preserve">in the </w:t>
      </w:r>
      <w:r w:rsidR="7DDEA14F" w:rsidRPr="00DA0F86">
        <w:rPr>
          <w:rFonts w:ascii="Helvetica" w:eastAsia="Helvetica" w:hAnsi="Helvetica" w:cs="Helvetica"/>
          <w:color w:val="auto"/>
          <w:sz w:val="22"/>
          <w:szCs w:val="22"/>
        </w:rPr>
        <w:t xml:space="preserve">Windsor-Essex </w:t>
      </w:r>
      <w:r w:rsidR="6A033352" w:rsidRPr="00DA0F86">
        <w:rPr>
          <w:rFonts w:ascii="Helvetica" w:eastAsia="Helvetica" w:hAnsi="Helvetica" w:cs="Helvetica"/>
          <w:color w:val="auto"/>
          <w:sz w:val="22"/>
          <w:szCs w:val="22"/>
        </w:rPr>
        <w:t>region’s labour market</w:t>
      </w:r>
      <w:r w:rsidR="000D58AE" w:rsidRPr="00DA0F86">
        <w:rPr>
          <w:rFonts w:ascii="Helvetica" w:eastAsia="Helvetica" w:hAnsi="Helvetica" w:cs="Helvetica"/>
          <w:color w:val="auto"/>
          <w:sz w:val="22"/>
          <w:szCs w:val="22"/>
        </w:rPr>
        <w:t>.</w:t>
      </w:r>
      <w:r w:rsidR="00492777" w:rsidRPr="00DA0F86">
        <w:rPr>
          <w:rFonts w:ascii="Helvetica" w:eastAsia="Helvetica" w:hAnsi="Helvetica" w:cs="Helvetica"/>
          <w:color w:val="auto"/>
          <w:sz w:val="22"/>
          <w:szCs w:val="22"/>
        </w:rPr>
        <w:t xml:space="preserve">  </w:t>
      </w:r>
      <w:r w:rsidR="009B4784" w:rsidRPr="00DA0F86">
        <w:rPr>
          <w:rFonts w:ascii="Helvetica" w:eastAsia="Helvetica" w:hAnsi="Helvetica" w:cs="Helvetica"/>
          <w:color w:val="auto"/>
          <w:sz w:val="22"/>
          <w:szCs w:val="22"/>
        </w:rPr>
        <w:t xml:space="preserve">The </w:t>
      </w:r>
      <w:r w:rsidR="4E3BF243" w:rsidRPr="00DA0F86">
        <w:rPr>
          <w:rFonts w:ascii="Helvetica" w:eastAsia="Helvetica" w:hAnsi="Helvetica" w:cs="Helvetica"/>
          <w:color w:val="auto"/>
          <w:sz w:val="22"/>
          <w:szCs w:val="22"/>
        </w:rPr>
        <w:t>C</w:t>
      </w:r>
      <w:r w:rsidR="009B4784" w:rsidRPr="00DA0F86">
        <w:rPr>
          <w:rFonts w:ascii="Helvetica" w:eastAsia="Helvetica" w:hAnsi="Helvetica" w:cs="Helvetica"/>
          <w:color w:val="auto"/>
          <w:sz w:val="22"/>
          <w:szCs w:val="22"/>
        </w:rPr>
        <w:t>LMRIP has a defined start and end date</w:t>
      </w:r>
      <w:r w:rsidR="7EA0D190" w:rsidRPr="00DA0F86">
        <w:rPr>
          <w:rFonts w:ascii="Helvetica" w:eastAsia="Helvetica" w:hAnsi="Helvetica" w:cs="Helvetica"/>
          <w:color w:val="auto"/>
          <w:sz w:val="22"/>
          <w:szCs w:val="22"/>
        </w:rPr>
        <w:t>.</w:t>
      </w:r>
    </w:p>
    <w:p w14:paraId="3C71631E" w14:textId="73BA96D7" w:rsidR="60EAB9A5" w:rsidRPr="00DA0F86" w:rsidRDefault="60EAB9A5">
      <w:pPr>
        <w:rPr>
          <w:rFonts w:ascii="Helvetica" w:eastAsia="Helvetica" w:hAnsi="Helvetica" w:cs="Helvetica"/>
          <w:color w:val="002060"/>
          <w:sz w:val="32"/>
          <w:szCs w:val="32"/>
        </w:rPr>
      </w:pPr>
    </w:p>
    <w:p w14:paraId="7DE8D4C3" w14:textId="390A452E" w:rsidR="7399E581" w:rsidRPr="00DA0F86" w:rsidRDefault="7399E581">
      <w:pPr>
        <w:rPr>
          <w:rFonts w:ascii="Helvetica" w:eastAsia="Helvetica" w:hAnsi="Helvetica" w:cs="Helvetica"/>
        </w:rPr>
      </w:pPr>
      <w:r w:rsidRPr="00DA0F86">
        <w:rPr>
          <w:rFonts w:ascii="Helvetica" w:eastAsia="Helvetica" w:hAnsi="Helvetica" w:cs="Helvetica"/>
        </w:rPr>
        <w:br w:type="page"/>
      </w:r>
    </w:p>
    <w:p w14:paraId="06CCB94D" w14:textId="293DB780" w:rsidR="117D0A46" w:rsidRPr="00DA0F86" w:rsidRDefault="117D0A46" w:rsidP="00DA0F86">
      <w:pPr>
        <w:pStyle w:val="Heading1"/>
        <w:rPr>
          <w:rFonts w:ascii="Helvetica" w:eastAsia="Helvetica" w:hAnsi="Helvetica" w:cs="Helvetica"/>
          <w:b/>
          <w:bCs/>
          <w:color w:val="002060"/>
        </w:rPr>
      </w:pPr>
      <w:r w:rsidRPr="00DA0F86">
        <w:rPr>
          <w:rFonts w:ascii="Helvetica" w:eastAsia="Helvetica" w:hAnsi="Helvetica" w:cs="Helvetica"/>
          <w:b/>
          <w:bCs/>
          <w:color w:val="002060"/>
        </w:rPr>
        <w:lastRenderedPageBreak/>
        <w:t xml:space="preserve">IMPORTANT DATES </w:t>
      </w:r>
    </w:p>
    <w:tbl>
      <w:tblPr>
        <w:tblStyle w:val="TableGrid"/>
        <w:tblW w:w="0" w:type="auto"/>
        <w:tblLook w:val="04A0" w:firstRow="1" w:lastRow="0" w:firstColumn="1" w:lastColumn="0" w:noHBand="0" w:noVBand="1"/>
      </w:tblPr>
      <w:tblGrid>
        <w:gridCol w:w="4675"/>
        <w:gridCol w:w="4675"/>
      </w:tblGrid>
      <w:tr w:rsidR="0B3547B1" w14:paraId="1DB1191E" w14:textId="77777777" w:rsidTr="63291B12">
        <w:tc>
          <w:tcPr>
            <w:tcW w:w="4675" w:type="dxa"/>
          </w:tcPr>
          <w:p w14:paraId="50684776" w14:textId="77777777" w:rsidR="0B3547B1" w:rsidRPr="00DA0F86" w:rsidRDefault="0B3547B1">
            <w:pPr>
              <w:rPr>
                <w:rFonts w:ascii="Helvetica" w:eastAsia="Helvetica" w:hAnsi="Helvetica" w:cs="Helvetica"/>
              </w:rPr>
            </w:pPr>
            <w:r w:rsidRPr="00DA0F86">
              <w:rPr>
                <w:rFonts w:ascii="Helvetica" w:eastAsia="Helvetica" w:hAnsi="Helvetica" w:cs="Helvetica"/>
              </w:rPr>
              <w:t>Public Release of the Call for Proposals</w:t>
            </w:r>
          </w:p>
        </w:tc>
        <w:tc>
          <w:tcPr>
            <w:tcW w:w="4675" w:type="dxa"/>
          </w:tcPr>
          <w:p w14:paraId="204A288A" w14:textId="63B200BD" w:rsidR="0B3547B1" w:rsidRPr="00DA0F86" w:rsidRDefault="00D22B75" w:rsidP="007834F3">
            <w:pPr>
              <w:rPr>
                <w:rFonts w:ascii="Helvetica" w:eastAsia="Helvetica" w:hAnsi="Helvetica" w:cs="Helvetica"/>
              </w:rPr>
            </w:pPr>
            <w:r>
              <w:rPr>
                <w:rFonts w:ascii="Helvetica" w:eastAsia="Helvetica" w:hAnsi="Helvetica" w:cs="Helvetica"/>
              </w:rPr>
              <w:t>Tuesday</w:t>
            </w:r>
            <w:r w:rsidR="0B3547B1" w:rsidRPr="00DA0F86">
              <w:rPr>
                <w:rFonts w:ascii="Helvetica" w:eastAsia="Helvetica" w:hAnsi="Helvetica" w:cs="Helvetica"/>
              </w:rPr>
              <w:t xml:space="preserve">, </w:t>
            </w:r>
            <w:r w:rsidR="007834F3">
              <w:rPr>
                <w:rFonts w:ascii="Helvetica" w:eastAsia="Helvetica" w:hAnsi="Helvetica" w:cs="Helvetica"/>
              </w:rPr>
              <w:t xml:space="preserve">May </w:t>
            </w:r>
            <w:r w:rsidR="0B3547B1" w:rsidRPr="00DA0F86">
              <w:rPr>
                <w:rFonts w:ascii="Helvetica" w:eastAsia="Helvetica" w:hAnsi="Helvetica" w:cs="Helvetica"/>
              </w:rPr>
              <w:t>1</w:t>
            </w:r>
            <w:r w:rsidR="007834F3">
              <w:rPr>
                <w:rFonts w:ascii="Helvetica" w:eastAsia="Helvetica" w:hAnsi="Helvetica" w:cs="Helvetica"/>
              </w:rPr>
              <w:t>4</w:t>
            </w:r>
            <w:r w:rsidR="0B3547B1" w:rsidRPr="00DA0F86">
              <w:rPr>
                <w:rFonts w:ascii="Helvetica" w:eastAsia="Helvetica" w:hAnsi="Helvetica" w:cs="Helvetica"/>
                <w:vertAlign w:val="superscript"/>
              </w:rPr>
              <w:t>th</w:t>
            </w:r>
            <w:r w:rsidR="0B3547B1" w:rsidRPr="00DA0F86">
              <w:rPr>
                <w:rFonts w:ascii="Helvetica" w:eastAsia="Helvetica" w:hAnsi="Helvetica" w:cs="Helvetica"/>
              </w:rPr>
              <w:t>, 2019</w:t>
            </w:r>
          </w:p>
        </w:tc>
      </w:tr>
      <w:tr w:rsidR="0B3547B1" w14:paraId="257DB923" w14:textId="77777777" w:rsidTr="63291B12">
        <w:tc>
          <w:tcPr>
            <w:tcW w:w="4675" w:type="dxa"/>
          </w:tcPr>
          <w:p w14:paraId="0C4C8DDF" w14:textId="77777777" w:rsidR="0B3547B1" w:rsidRPr="00DA0F86" w:rsidRDefault="0B3547B1">
            <w:pPr>
              <w:rPr>
                <w:rFonts w:ascii="Helvetica" w:eastAsia="Helvetica" w:hAnsi="Helvetica" w:cs="Helvetica"/>
              </w:rPr>
            </w:pPr>
            <w:r w:rsidRPr="00DA0F86">
              <w:rPr>
                <w:rFonts w:ascii="Helvetica" w:eastAsia="Helvetica" w:hAnsi="Helvetica" w:cs="Helvetica"/>
              </w:rPr>
              <w:t>Question Period Relating to the Call for Proposals and Application</w:t>
            </w:r>
          </w:p>
        </w:tc>
        <w:tc>
          <w:tcPr>
            <w:tcW w:w="4675" w:type="dxa"/>
          </w:tcPr>
          <w:p w14:paraId="7F7D793C" w14:textId="6D216B21" w:rsidR="0B3547B1" w:rsidRPr="00DA0F86" w:rsidRDefault="00ED1F93" w:rsidP="007834F3">
            <w:pPr>
              <w:spacing w:line="259" w:lineRule="auto"/>
              <w:rPr>
                <w:rFonts w:ascii="Helvetica" w:eastAsia="Helvetica" w:hAnsi="Helvetica" w:cs="Helvetica"/>
              </w:rPr>
            </w:pPr>
            <w:r>
              <w:rPr>
                <w:rFonts w:ascii="Helvetica" w:eastAsia="Helvetica" w:hAnsi="Helvetica" w:cs="Helvetica"/>
              </w:rPr>
              <w:t>U</w:t>
            </w:r>
            <w:r w:rsidR="007834F3">
              <w:rPr>
                <w:rFonts w:ascii="Helvetica" w:eastAsia="Helvetica" w:hAnsi="Helvetica" w:cs="Helvetica"/>
              </w:rPr>
              <w:t>ntil</w:t>
            </w:r>
            <w:r w:rsidR="237CAB39" w:rsidRPr="00DA0F86">
              <w:rPr>
                <w:rFonts w:ascii="Helvetica" w:eastAsia="Helvetica" w:hAnsi="Helvetica" w:cs="Helvetica"/>
              </w:rPr>
              <w:t xml:space="preserve"> </w:t>
            </w:r>
            <w:r w:rsidR="007834F3">
              <w:rPr>
                <w:rFonts w:ascii="Helvetica" w:eastAsia="Helvetica" w:hAnsi="Helvetica" w:cs="Helvetica"/>
              </w:rPr>
              <w:t>Wednesday</w:t>
            </w:r>
            <w:r w:rsidR="0B3547B1" w:rsidRPr="00DA0F86">
              <w:rPr>
                <w:rFonts w:ascii="Helvetica" w:eastAsia="Helvetica" w:hAnsi="Helvetica" w:cs="Helvetica"/>
              </w:rPr>
              <w:t xml:space="preserve">, </w:t>
            </w:r>
            <w:r w:rsidR="007834F3">
              <w:rPr>
                <w:rFonts w:ascii="Helvetica" w:eastAsia="Helvetica" w:hAnsi="Helvetica" w:cs="Helvetica"/>
              </w:rPr>
              <w:t>June 5</w:t>
            </w:r>
            <w:r w:rsidR="007834F3" w:rsidRPr="007834F3">
              <w:rPr>
                <w:rFonts w:ascii="Helvetica" w:eastAsia="Helvetica" w:hAnsi="Helvetica" w:cs="Helvetica"/>
                <w:vertAlign w:val="superscript"/>
              </w:rPr>
              <w:t>th</w:t>
            </w:r>
            <w:r w:rsidR="0B3547B1" w:rsidRPr="00DA0F86">
              <w:rPr>
                <w:rFonts w:ascii="Helvetica" w:eastAsia="Helvetica" w:hAnsi="Helvetica" w:cs="Helvetica"/>
              </w:rPr>
              <w:t>, 2019</w:t>
            </w:r>
            <w:r w:rsidR="00EC4E2A">
              <w:rPr>
                <w:rFonts w:ascii="Helvetica" w:eastAsia="Helvetica" w:hAnsi="Helvetica" w:cs="Helvetica"/>
              </w:rPr>
              <w:t xml:space="preserve"> at 5pm</w:t>
            </w:r>
          </w:p>
        </w:tc>
      </w:tr>
      <w:tr w:rsidR="0B3547B1" w14:paraId="7B30CFE3" w14:textId="77777777" w:rsidTr="63291B12">
        <w:tc>
          <w:tcPr>
            <w:tcW w:w="4675" w:type="dxa"/>
          </w:tcPr>
          <w:p w14:paraId="2E21B961" w14:textId="52403AE5" w:rsidR="0B3547B1" w:rsidRPr="00DA0F86" w:rsidRDefault="0B3547B1" w:rsidP="00EC4E2A">
            <w:pPr>
              <w:rPr>
                <w:rFonts w:ascii="Helvetica" w:eastAsia="Helvetica" w:hAnsi="Helvetica" w:cs="Helvetica"/>
              </w:rPr>
            </w:pPr>
            <w:r w:rsidRPr="00DA0F86">
              <w:rPr>
                <w:rFonts w:ascii="Helvetica" w:eastAsia="Helvetica" w:hAnsi="Helvetica" w:cs="Helvetica"/>
              </w:rPr>
              <w:t xml:space="preserve">Call for Proposals </w:t>
            </w:r>
            <w:r w:rsidR="00EC4E2A">
              <w:rPr>
                <w:rFonts w:ascii="Helvetica" w:eastAsia="Helvetica" w:hAnsi="Helvetica" w:cs="Helvetica"/>
              </w:rPr>
              <w:t>Submission Due Date</w:t>
            </w:r>
          </w:p>
        </w:tc>
        <w:tc>
          <w:tcPr>
            <w:tcW w:w="4675" w:type="dxa"/>
          </w:tcPr>
          <w:p w14:paraId="0346C163" w14:textId="25ED0739" w:rsidR="0B3547B1" w:rsidRPr="00DA0F86" w:rsidRDefault="0B3547B1" w:rsidP="007834F3">
            <w:pPr>
              <w:rPr>
                <w:rFonts w:ascii="Helvetica" w:eastAsia="Helvetica" w:hAnsi="Helvetica" w:cs="Helvetica"/>
              </w:rPr>
            </w:pPr>
            <w:r w:rsidRPr="00DA0F86">
              <w:rPr>
                <w:rFonts w:ascii="Helvetica" w:eastAsia="Helvetica" w:hAnsi="Helvetica" w:cs="Helvetica"/>
              </w:rPr>
              <w:t xml:space="preserve">Friday, </w:t>
            </w:r>
            <w:r w:rsidR="007834F3">
              <w:rPr>
                <w:rFonts w:ascii="Helvetica" w:eastAsia="Helvetica" w:hAnsi="Helvetica" w:cs="Helvetica"/>
              </w:rPr>
              <w:t>June 7</w:t>
            </w:r>
            <w:r w:rsidR="007834F3" w:rsidRPr="007834F3">
              <w:rPr>
                <w:rFonts w:ascii="Helvetica" w:eastAsia="Helvetica" w:hAnsi="Helvetica" w:cs="Helvetica"/>
                <w:vertAlign w:val="superscript"/>
              </w:rPr>
              <w:t>th</w:t>
            </w:r>
            <w:r w:rsidRPr="00DA0F86">
              <w:rPr>
                <w:rFonts w:ascii="Helvetica" w:eastAsia="Helvetica" w:hAnsi="Helvetica" w:cs="Helvetica"/>
              </w:rPr>
              <w:t>, 2019</w:t>
            </w:r>
            <w:r w:rsidR="00EC4E2A">
              <w:rPr>
                <w:rFonts w:ascii="Helvetica" w:eastAsia="Helvetica" w:hAnsi="Helvetica" w:cs="Helvetica"/>
              </w:rPr>
              <w:t xml:space="preserve"> at 5pm</w:t>
            </w:r>
          </w:p>
        </w:tc>
      </w:tr>
      <w:tr w:rsidR="0B3547B1" w14:paraId="3F4D9AAB" w14:textId="77777777" w:rsidTr="63291B12">
        <w:tc>
          <w:tcPr>
            <w:tcW w:w="4675" w:type="dxa"/>
          </w:tcPr>
          <w:p w14:paraId="5BE584A2" w14:textId="77777777" w:rsidR="0B3547B1" w:rsidRPr="00DA0F86" w:rsidRDefault="0B3547B1">
            <w:pPr>
              <w:rPr>
                <w:rFonts w:ascii="Helvetica" w:eastAsia="Helvetica" w:hAnsi="Helvetica" w:cs="Helvetica"/>
              </w:rPr>
            </w:pPr>
            <w:r w:rsidRPr="00DA0F86">
              <w:rPr>
                <w:rFonts w:ascii="Helvetica" w:eastAsia="Helvetica" w:hAnsi="Helvetica" w:cs="Helvetica"/>
              </w:rPr>
              <w:t>Evaluation of Proposals</w:t>
            </w:r>
          </w:p>
        </w:tc>
        <w:tc>
          <w:tcPr>
            <w:tcW w:w="4675" w:type="dxa"/>
          </w:tcPr>
          <w:p w14:paraId="29A3F10A" w14:textId="67DD5F1A" w:rsidR="0B3547B1" w:rsidRPr="00DA0F86" w:rsidRDefault="0B3547B1">
            <w:pPr>
              <w:rPr>
                <w:rFonts w:ascii="Helvetica" w:eastAsia="Helvetica" w:hAnsi="Helvetica" w:cs="Helvetica"/>
              </w:rPr>
            </w:pPr>
            <w:r w:rsidRPr="00DA0F86">
              <w:rPr>
                <w:rFonts w:ascii="Helvetica" w:eastAsia="Helvetica" w:hAnsi="Helvetica" w:cs="Helvetica"/>
              </w:rPr>
              <w:t>By Friday, June 14</w:t>
            </w:r>
            <w:r w:rsidRPr="00DA0F86">
              <w:rPr>
                <w:rFonts w:ascii="Helvetica" w:eastAsia="Helvetica" w:hAnsi="Helvetica" w:cs="Helvetica"/>
                <w:vertAlign w:val="superscript"/>
              </w:rPr>
              <w:t>th</w:t>
            </w:r>
            <w:r w:rsidRPr="00DA0F86">
              <w:rPr>
                <w:rFonts w:ascii="Helvetica" w:eastAsia="Helvetica" w:hAnsi="Helvetica" w:cs="Helvetica"/>
              </w:rPr>
              <w:t>, 2019</w:t>
            </w:r>
          </w:p>
        </w:tc>
      </w:tr>
      <w:tr w:rsidR="0B3547B1" w14:paraId="58C3618D" w14:textId="77777777" w:rsidTr="63291B12">
        <w:tc>
          <w:tcPr>
            <w:tcW w:w="4675" w:type="dxa"/>
          </w:tcPr>
          <w:p w14:paraId="4B905EBB" w14:textId="4F4F34CB" w:rsidR="0B3547B1" w:rsidRPr="00DA0F86" w:rsidRDefault="0B3547B1" w:rsidP="007834F3">
            <w:pPr>
              <w:rPr>
                <w:rFonts w:ascii="Helvetica" w:eastAsia="Helvetica" w:hAnsi="Helvetica" w:cs="Helvetica"/>
              </w:rPr>
            </w:pPr>
            <w:r w:rsidRPr="00DA0F86">
              <w:rPr>
                <w:rFonts w:ascii="Helvetica" w:eastAsia="Helvetica" w:hAnsi="Helvetica" w:cs="Helvetica"/>
              </w:rPr>
              <w:t>Follow-Up with Potential Proponent(s)</w:t>
            </w:r>
          </w:p>
        </w:tc>
        <w:tc>
          <w:tcPr>
            <w:tcW w:w="4675" w:type="dxa"/>
          </w:tcPr>
          <w:p w14:paraId="2F764F51" w14:textId="20B451F7" w:rsidR="0B3547B1" w:rsidRPr="00DA0F86" w:rsidRDefault="0B3547B1">
            <w:pPr>
              <w:rPr>
                <w:rFonts w:ascii="Helvetica" w:eastAsia="Helvetica" w:hAnsi="Helvetica" w:cs="Helvetica"/>
              </w:rPr>
            </w:pPr>
            <w:r w:rsidRPr="00DA0F86">
              <w:rPr>
                <w:rFonts w:ascii="Helvetica" w:eastAsia="Helvetica" w:hAnsi="Helvetica" w:cs="Helvetica"/>
              </w:rPr>
              <w:t>By Friday, June 21</w:t>
            </w:r>
            <w:r w:rsidRPr="00DA0F86">
              <w:rPr>
                <w:rFonts w:ascii="Helvetica" w:eastAsia="Helvetica" w:hAnsi="Helvetica" w:cs="Helvetica"/>
                <w:vertAlign w:val="superscript"/>
              </w:rPr>
              <w:t>st</w:t>
            </w:r>
            <w:r w:rsidRPr="00DA0F86">
              <w:rPr>
                <w:rFonts w:ascii="Helvetica" w:eastAsia="Helvetica" w:hAnsi="Helvetica" w:cs="Helvetica"/>
              </w:rPr>
              <w:t>, 2019</w:t>
            </w:r>
          </w:p>
        </w:tc>
      </w:tr>
      <w:tr w:rsidR="0B3547B1" w14:paraId="7A873CDD" w14:textId="77777777" w:rsidTr="63291B12">
        <w:tc>
          <w:tcPr>
            <w:tcW w:w="4675" w:type="dxa"/>
          </w:tcPr>
          <w:p w14:paraId="56E98BD9" w14:textId="5BCAE864" w:rsidR="0B3547B1" w:rsidRPr="00DA0F86" w:rsidRDefault="0B3547B1">
            <w:pPr>
              <w:rPr>
                <w:rFonts w:ascii="Helvetica" w:eastAsia="Helvetica" w:hAnsi="Helvetica" w:cs="Helvetica"/>
              </w:rPr>
            </w:pPr>
            <w:r w:rsidRPr="00DA0F86">
              <w:rPr>
                <w:rFonts w:ascii="Helvetica" w:eastAsia="Helvetica" w:hAnsi="Helvetica" w:cs="Helvetica"/>
              </w:rPr>
              <w:t>Project Agreement Signed by both parties</w:t>
            </w:r>
          </w:p>
        </w:tc>
        <w:tc>
          <w:tcPr>
            <w:tcW w:w="4675" w:type="dxa"/>
          </w:tcPr>
          <w:p w14:paraId="73C7AB56" w14:textId="22037396" w:rsidR="0B3547B1" w:rsidRPr="00DA0F86" w:rsidRDefault="0B3547B1">
            <w:pPr>
              <w:rPr>
                <w:rFonts w:ascii="Helvetica" w:eastAsia="Helvetica" w:hAnsi="Helvetica" w:cs="Helvetica"/>
              </w:rPr>
            </w:pPr>
            <w:r w:rsidRPr="00DA0F86">
              <w:rPr>
                <w:rFonts w:ascii="Helvetica" w:eastAsia="Helvetica" w:hAnsi="Helvetica" w:cs="Helvetica"/>
              </w:rPr>
              <w:t>By Friday, June 28</w:t>
            </w:r>
            <w:r w:rsidRPr="00DA0F86">
              <w:rPr>
                <w:rFonts w:ascii="Helvetica" w:eastAsia="Helvetica" w:hAnsi="Helvetica" w:cs="Helvetica"/>
                <w:vertAlign w:val="superscript"/>
              </w:rPr>
              <w:t>th</w:t>
            </w:r>
            <w:r w:rsidRPr="00DA0F86">
              <w:rPr>
                <w:rFonts w:ascii="Helvetica" w:eastAsia="Helvetica" w:hAnsi="Helvetica" w:cs="Helvetica"/>
              </w:rPr>
              <w:t>, 2019</w:t>
            </w:r>
          </w:p>
        </w:tc>
      </w:tr>
      <w:tr w:rsidR="0B3547B1" w14:paraId="74189A73" w14:textId="77777777" w:rsidTr="63291B12">
        <w:tc>
          <w:tcPr>
            <w:tcW w:w="4675" w:type="dxa"/>
          </w:tcPr>
          <w:p w14:paraId="335C26E4" w14:textId="54D28C4E" w:rsidR="0B3547B1" w:rsidRPr="00DA0F86" w:rsidRDefault="0B3547B1">
            <w:pPr>
              <w:rPr>
                <w:rFonts w:ascii="Helvetica" w:eastAsia="Helvetica" w:hAnsi="Helvetica" w:cs="Helvetica"/>
              </w:rPr>
            </w:pPr>
            <w:r w:rsidRPr="00DA0F86">
              <w:rPr>
                <w:rFonts w:ascii="Helvetica" w:eastAsia="Helvetica" w:hAnsi="Helvetica" w:cs="Helvetica"/>
              </w:rPr>
              <w:t>Announcement of Successful Proponent</w:t>
            </w:r>
          </w:p>
        </w:tc>
        <w:tc>
          <w:tcPr>
            <w:tcW w:w="4675" w:type="dxa"/>
          </w:tcPr>
          <w:p w14:paraId="120F6B3F" w14:textId="6106B80B" w:rsidR="0B3547B1" w:rsidRPr="00DA0F86" w:rsidRDefault="0B3547B1">
            <w:pPr>
              <w:rPr>
                <w:rFonts w:ascii="Helvetica" w:eastAsia="Helvetica" w:hAnsi="Helvetica" w:cs="Helvetica"/>
              </w:rPr>
            </w:pPr>
            <w:r w:rsidRPr="00DA0F86">
              <w:rPr>
                <w:rFonts w:ascii="Helvetica" w:eastAsia="Helvetica" w:hAnsi="Helvetica" w:cs="Helvetica"/>
              </w:rPr>
              <w:t>By Friday, June 30</w:t>
            </w:r>
            <w:r w:rsidRPr="00DA0F86">
              <w:rPr>
                <w:rFonts w:ascii="Helvetica" w:eastAsia="Helvetica" w:hAnsi="Helvetica" w:cs="Helvetica"/>
                <w:vertAlign w:val="superscript"/>
              </w:rPr>
              <w:t>th</w:t>
            </w:r>
            <w:r w:rsidRPr="00DA0F86">
              <w:rPr>
                <w:rFonts w:ascii="Helvetica" w:eastAsia="Helvetica" w:hAnsi="Helvetica" w:cs="Helvetica"/>
              </w:rPr>
              <w:t>, 2019</w:t>
            </w:r>
          </w:p>
        </w:tc>
      </w:tr>
      <w:tr w:rsidR="0B3547B1" w14:paraId="5218F515" w14:textId="77777777" w:rsidTr="63291B12">
        <w:tc>
          <w:tcPr>
            <w:tcW w:w="4675" w:type="dxa"/>
          </w:tcPr>
          <w:p w14:paraId="706B7C7C" w14:textId="77777777" w:rsidR="0B3547B1" w:rsidRPr="00DA0F86" w:rsidRDefault="0B3547B1">
            <w:pPr>
              <w:rPr>
                <w:rFonts w:ascii="Helvetica" w:eastAsia="Helvetica" w:hAnsi="Helvetica" w:cs="Helvetica"/>
              </w:rPr>
            </w:pPr>
            <w:r w:rsidRPr="00DA0F86">
              <w:rPr>
                <w:rFonts w:ascii="Helvetica" w:eastAsia="Helvetica" w:hAnsi="Helvetica" w:cs="Helvetica"/>
              </w:rPr>
              <w:t>Start Date</w:t>
            </w:r>
          </w:p>
        </w:tc>
        <w:tc>
          <w:tcPr>
            <w:tcW w:w="4675" w:type="dxa"/>
          </w:tcPr>
          <w:p w14:paraId="0CC2B206" w14:textId="68EB34D2" w:rsidR="0B3547B1" w:rsidRPr="00DA0F86" w:rsidRDefault="0B3547B1">
            <w:pPr>
              <w:rPr>
                <w:rFonts w:ascii="Helvetica" w:eastAsia="Helvetica" w:hAnsi="Helvetica" w:cs="Helvetica"/>
              </w:rPr>
            </w:pPr>
            <w:r w:rsidRPr="00DA0F86">
              <w:rPr>
                <w:rFonts w:ascii="Helvetica" w:eastAsia="Helvetica" w:hAnsi="Helvetica" w:cs="Helvetica"/>
              </w:rPr>
              <w:t>After July 1</w:t>
            </w:r>
            <w:r w:rsidRPr="00DA0F86">
              <w:rPr>
                <w:rFonts w:ascii="Helvetica" w:eastAsia="Helvetica" w:hAnsi="Helvetica" w:cs="Helvetica"/>
                <w:vertAlign w:val="superscript"/>
              </w:rPr>
              <w:t>st</w:t>
            </w:r>
            <w:r w:rsidRPr="00DA0F86">
              <w:rPr>
                <w:rFonts w:ascii="Helvetica" w:eastAsia="Helvetica" w:hAnsi="Helvetica" w:cs="Helvetica"/>
              </w:rPr>
              <w:t>, 2019</w:t>
            </w:r>
          </w:p>
        </w:tc>
      </w:tr>
      <w:tr w:rsidR="0B3547B1" w14:paraId="082D7FD9" w14:textId="77777777" w:rsidTr="63291B12">
        <w:tc>
          <w:tcPr>
            <w:tcW w:w="4675" w:type="dxa"/>
          </w:tcPr>
          <w:p w14:paraId="0AE4208A" w14:textId="77777777" w:rsidR="0B3547B1" w:rsidRPr="00DA0F86" w:rsidRDefault="0B3547B1">
            <w:pPr>
              <w:rPr>
                <w:rFonts w:ascii="Helvetica" w:eastAsia="Helvetica" w:hAnsi="Helvetica" w:cs="Helvetica"/>
              </w:rPr>
            </w:pPr>
            <w:r w:rsidRPr="00DA0F86">
              <w:rPr>
                <w:rFonts w:ascii="Helvetica" w:eastAsia="Helvetica" w:hAnsi="Helvetica" w:cs="Helvetica"/>
              </w:rPr>
              <w:t>End Date</w:t>
            </w:r>
          </w:p>
        </w:tc>
        <w:tc>
          <w:tcPr>
            <w:tcW w:w="4675" w:type="dxa"/>
          </w:tcPr>
          <w:p w14:paraId="53F4F5D9" w14:textId="2FC93414" w:rsidR="0B3547B1" w:rsidRPr="00DA0F86" w:rsidRDefault="0B3547B1">
            <w:pPr>
              <w:rPr>
                <w:rFonts w:ascii="Helvetica" w:eastAsia="Helvetica" w:hAnsi="Helvetica" w:cs="Helvetica"/>
              </w:rPr>
            </w:pPr>
            <w:r w:rsidRPr="00DA0F86">
              <w:rPr>
                <w:rFonts w:ascii="Helvetica" w:eastAsia="Helvetica" w:hAnsi="Helvetica" w:cs="Helvetica"/>
              </w:rPr>
              <w:t>By December 31</w:t>
            </w:r>
            <w:r w:rsidRPr="00DA0F86">
              <w:rPr>
                <w:rFonts w:ascii="Helvetica" w:eastAsia="Helvetica" w:hAnsi="Helvetica" w:cs="Helvetica"/>
                <w:vertAlign w:val="superscript"/>
              </w:rPr>
              <w:t>st</w:t>
            </w:r>
            <w:r w:rsidRPr="00DA0F86">
              <w:rPr>
                <w:rFonts w:ascii="Helvetica" w:eastAsia="Helvetica" w:hAnsi="Helvetica" w:cs="Helvetica"/>
              </w:rPr>
              <w:t>, 2019</w:t>
            </w:r>
          </w:p>
        </w:tc>
      </w:tr>
      <w:tr w:rsidR="0B3547B1" w14:paraId="588C8FBF" w14:textId="77777777" w:rsidTr="63291B12">
        <w:tc>
          <w:tcPr>
            <w:tcW w:w="4675" w:type="dxa"/>
          </w:tcPr>
          <w:p w14:paraId="120D745F" w14:textId="3D3EA7E0" w:rsidR="0B3547B1" w:rsidRPr="00DA0F86" w:rsidRDefault="0B3547B1">
            <w:pPr>
              <w:rPr>
                <w:rFonts w:ascii="Helvetica" w:eastAsia="Helvetica" w:hAnsi="Helvetica" w:cs="Helvetica"/>
              </w:rPr>
            </w:pPr>
            <w:r w:rsidRPr="00DA0F86">
              <w:rPr>
                <w:rFonts w:ascii="Helvetica" w:eastAsia="Helvetica" w:hAnsi="Helvetica" w:cs="Helvetica"/>
              </w:rPr>
              <w:t>Final Report &amp; Project Self-Evaluation Due</w:t>
            </w:r>
          </w:p>
        </w:tc>
        <w:tc>
          <w:tcPr>
            <w:tcW w:w="4675" w:type="dxa"/>
          </w:tcPr>
          <w:p w14:paraId="4E12DD65" w14:textId="1F547041" w:rsidR="0B3547B1" w:rsidRPr="00DA0F86" w:rsidRDefault="0B3547B1">
            <w:pPr>
              <w:rPr>
                <w:rFonts w:ascii="Helvetica" w:eastAsia="Helvetica" w:hAnsi="Helvetica" w:cs="Helvetica"/>
              </w:rPr>
            </w:pPr>
            <w:r w:rsidRPr="00DA0F86">
              <w:rPr>
                <w:rFonts w:ascii="Helvetica" w:eastAsia="Helvetica" w:hAnsi="Helvetica" w:cs="Helvetica"/>
              </w:rPr>
              <w:t>By January 31</w:t>
            </w:r>
            <w:r w:rsidRPr="00DA0F86">
              <w:rPr>
                <w:rFonts w:ascii="Helvetica" w:eastAsia="Helvetica" w:hAnsi="Helvetica" w:cs="Helvetica"/>
                <w:vertAlign w:val="superscript"/>
              </w:rPr>
              <w:t>st</w:t>
            </w:r>
            <w:r w:rsidRPr="00DA0F86">
              <w:rPr>
                <w:rFonts w:ascii="Helvetica" w:eastAsia="Helvetica" w:hAnsi="Helvetica" w:cs="Helvetica"/>
              </w:rPr>
              <w:t>, 2020</w:t>
            </w:r>
          </w:p>
        </w:tc>
      </w:tr>
    </w:tbl>
    <w:p w14:paraId="2102264B" w14:textId="7A0AF73F" w:rsidR="53553287" w:rsidRPr="00DA0F86" w:rsidRDefault="53553287" w:rsidP="00DA0F86">
      <w:pPr>
        <w:pStyle w:val="Heading1"/>
        <w:rPr>
          <w:rFonts w:ascii="Helvetica" w:eastAsia="Helvetica" w:hAnsi="Helvetica" w:cs="Helvetica"/>
          <w:b/>
          <w:bCs/>
          <w:color w:val="002060"/>
          <w:sz w:val="22"/>
          <w:szCs w:val="22"/>
        </w:rPr>
      </w:pPr>
    </w:p>
    <w:p w14:paraId="48A46328" w14:textId="45313C3B" w:rsidR="001F2D59" w:rsidRPr="00DA0F86" w:rsidRDefault="3A04F1F9">
      <w:pPr>
        <w:pStyle w:val="Heading1"/>
        <w:rPr>
          <w:rFonts w:ascii="Helvetica" w:eastAsia="Helvetica" w:hAnsi="Helvetica" w:cs="Helvetica"/>
          <w:b/>
          <w:bCs/>
          <w:color w:val="002060"/>
        </w:rPr>
      </w:pPr>
      <w:r w:rsidRPr="00DA0F86">
        <w:rPr>
          <w:rFonts w:ascii="Helvetica" w:eastAsia="Helvetica" w:hAnsi="Helvetica" w:cs="Helvetica"/>
          <w:b/>
          <w:bCs/>
          <w:color w:val="002060"/>
        </w:rPr>
        <w:t xml:space="preserve">ELIGIBILITY REQUIREMENTS OF </w:t>
      </w:r>
      <w:r w:rsidR="00B2782C" w:rsidRPr="00DA0F86">
        <w:rPr>
          <w:rFonts w:ascii="Helvetica" w:eastAsia="Helvetica" w:hAnsi="Helvetica" w:cs="Helvetica"/>
          <w:b/>
          <w:bCs/>
          <w:color w:val="002060"/>
        </w:rPr>
        <w:t>R</w:t>
      </w:r>
      <w:r w:rsidRPr="00DA0F86">
        <w:rPr>
          <w:rFonts w:ascii="Helvetica" w:eastAsia="Helvetica" w:hAnsi="Helvetica" w:cs="Helvetica"/>
          <w:b/>
          <w:bCs/>
          <w:color w:val="002060"/>
        </w:rPr>
        <w:t xml:space="preserve">ECIPIENT </w:t>
      </w:r>
    </w:p>
    <w:p w14:paraId="5D3BA5E1" w14:textId="3FB56D16" w:rsidR="001F2D59" w:rsidRPr="00DA0F86" w:rsidRDefault="00B2782C">
      <w:pPr>
        <w:rPr>
          <w:rFonts w:ascii="Helvetica" w:eastAsia="Helvetica" w:hAnsi="Helvetica" w:cs="Helvetica"/>
        </w:rPr>
      </w:pPr>
      <w:r w:rsidRPr="00DA0F86">
        <w:rPr>
          <w:rFonts w:ascii="Helvetica" w:eastAsia="Helvetica" w:hAnsi="Helvetica" w:cs="Helvetica"/>
        </w:rPr>
        <w:t xml:space="preserve">The </w:t>
      </w:r>
      <w:r w:rsidR="420F263D" w:rsidRPr="00DA0F86">
        <w:rPr>
          <w:rFonts w:ascii="Helvetica" w:eastAsia="Helvetica" w:hAnsi="Helvetica" w:cs="Helvetica"/>
        </w:rPr>
        <w:t>C</w:t>
      </w:r>
      <w:r w:rsidRPr="00DA0F86">
        <w:rPr>
          <w:rFonts w:ascii="Helvetica" w:eastAsia="Helvetica" w:hAnsi="Helvetica" w:cs="Helvetica"/>
        </w:rPr>
        <w:t>LMRIP recipient</w:t>
      </w:r>
      <w:r w:rsidR="001F2D59" w:rsidRPr="00DA0F86">
        <w:rPr>
          <w:rFonts w:ascii="Helvetica" w:eastAsia="Helvetica" w:hAnsi="Helvetica" w:cs="Helvetica"/>
        </w:rPr>
        <w:t xml:space="preserve"> will be the organization that is responsible for the successful delivery of all outcomes, outputs, milestones and deadlines of the project.  The recipient will </w:t>
      </w:r>
      <w:r w:rsidR="0014314D" w:rsidRPr="00DA0F86">
        <w:rPr>
          <w:rFonts w:ascii="Helvetica" w:eastAsia="Helvetica" w:hAnsi="Helvetica" w:cs="Helvetica"/>
        </w:rPr>
        <w:t xml:space="preserve">receive all payments and </w:t>
      </w:r>
      <w:r w:rsidR="001F2D59" w:rsidRPr="00DA0F86">
        <w:rPr>
          <w:rFonts w:ascii="Helvetica" w:eastAsia="Helvetica" w:hAnsi="Helvetica" w:cs="Helvetica"/>
        </w:rPr>
        <w:t>complete the project in accordance with the project plan outlined in the Call for Proposals, as well as enter into a signed agreement with Workforce WindsorEssex.</w:t>
      </w:r>
    </w:p>
    <w:p w14:paraId="477991A3" w14:textId="77777777" w:rsidR="001F2D59" w:rsidRPr="00DA0F86" w:rsidRDefault="001F2D59">
      <w:pPr>
        <w:rPr>
          <w:rFonts w:ascii="Helvetica" w:eastAsia="Helvetica" w:hAnsi="Helvetica" w:cs="Helvetica"/>
        </w:rPr>
      </w:pPr>
      <w:r w:rsidRPr="00DA0F86">
        <w:rPr>
          <w:rFonts w:ascii="Helvetica" w:eastAsia="Helvetica" w:hAnsi="Helvetica" w:cs="Helvetica"/>
        </w:rPr>
        <w:t>Eligible recipients must be incorporated, registered with the Workplace Safety and Insurance Board (WSIB), have a minimum of $2 million in general liability insurance; and be one of the following eligible organization types:</w:t>
      </w:r>
    </w:p>
    <w:p w14:paraId="609E585D" w14:textId="77777777" w:rsidR="00B2782C" w:rsidRPr="00A324CD" w:rsidRDefault="00B2782C" w:rsidP="00B2782C">
      <w:pPr>
        <w:pStyle w:val="ListParagraph"/>
        <w:numPr>
          <w:ilvl w:val="0"/>
          <w:numId w:val="4"/>
        </w:numPr>
        <w:rPr>
          <w:rFonts w:ascii="Helvetica" w:hAnsi="Helvetica"/>
        </w:rPr>
      </w:pPr>
      <w:r w:rsidRPr="00DA0F86">
        <w:rPr>
          <w:rFonts w:ascii="Helvetica" w:eastAsia="Helvetica" w:hAnsi="Helvetica" w:cs="Helvetica"/>
        </w:rPr>
        <w:t>Not for Profit Canadian organizations</w:t>
      </w:r>
    </w:p>
    <w:p w14:paraId="2FEEADC0" w14:textId="77777777" w:rsidR="00B2782C" w:rsidRPr="00A324CD" w:rsidRDefault="00B2782C" w:rsidP="00B2782C">
      <w:pPr>
        <w:pStyle w:val="ListParagraph"/>
        <w:numPr>
          <w:ilvl w:val="0"/>
          <w:numId w:val="4"/>
        </w:numPr>
        <w:rPr>
          <w:rFonts w:ascii="Helvetica" w:hAnsi="Helvetica"/>
        </w:rPr>
      </w:pPr>
      <w:r w:rsidRPr="00DA0F86">
        <w:rPr>
          <w:rFonts w:ascii="Helvetica" w:eastAsia="Helvetica" w:hAnsi="Helvetica" w:cs="Helvetica"/>
        </w:rPr>
        <w:t>Industry/Business Associations</w:t>
      </w:r>
    </w:p>
    <w:p w14:paraId="6EA2D7A2" w14:textId="77777777" w:rsidR="00B2782C" w:rsidRPr="00A324CD" w:rsidRDefault="00B2782C" w:rsidP="00B2782C">
      <w:pPr>
        <w:pStyle w:val="ListParagraph"/>
        <w:numPr>
          <w:ilvl w:val="0"/>
          <w:numId w:val="4"/>
        </w:numPr>
        <w:rPr>
          <w:rFonts w:ascii="Helvetica" w:hAnsi="Helvetica"/>
        </w:rPr>
      </w:pPr>
      <w:r w:rsidRPr="00DA0F86">
        <w:rPr>
          <w:rFonts w:ascii="Helvetica" w:eastAsia="Helvetica" w:hAnsi="Helvetica" w:cs="Helvetica"/>
        </w:rPr>
        <w:t>Charities</w:t>
      </w:r>
    </w:p>
    <w:p w14:paraId="1FF1356B" w14:textId="77777777" w:rsidR="00B2782C" w:rsidRPr="00A324CD" w:rsidRDefault="00B2782C" w:rsidP="00B2782C">
      <w:pPr>
        <w:pStyle w:val="ListParagraph"/>
        <w:numPr>
          <w:ilvl w:val="0"/>
          <w:numId w:val="4"/>
        </w:numPr>
        <w:rPr>
          <w:rFonts w:ascii="Helvetica" w:hAnsi="Helvetica"/>
        </w:rPr>
      </w:pPr>
      <w:r w:rsidRPr="00DA0F86">
        <w:rPr>
          <w:rFonts w:ascii="Helvetica" w:eastAsia="Helvetica" w:hAnsi="Helvetica" w:cs="Helvetica"/>
        </w:rPr>
        <w:t>Community Organizations</w:t>
      </w:r>
    </w:p>
    <w:p w14:paraId="2BD7A4E0" w14:textId="77777777" w:rsidR="00B2782C" w:rsidRPr="00A324CD" w:rsidRDefault="00B2782C" w:rsidP="00B2782C">
      <w:pPr>
        <w:pStyle w:val="ListParagraph"/>
        <w:numPr>
          <w:ilvl w:val="0"/>
          <w:numId w:val="4"/>
        </w:numPr>
        <w:rPr>
          <w:rFonts w:ascii="Helvetica" w:hAnsi="Helvetica"/>
        </w:rPr>
      </w:pPr>
      <w:r w:rsidRPr="00DA0F86">
        <w:rPr>
          <w:rFonts w:ascii="Helvetica" w:eastAsia="Helvetica" w:hAnsi="Helvetica" w:cs="Helvetica"/>
        </w:rPr>
        <w:t>Educational Institutions</w:t>
      </w:r>
    </w:p>
    <w:p w14:paraId="7B794C7F" w14:textId="77777777" w:rsidR="0014314D" w:rsidRPr="00A324CD" w:rsidRDefault="0014314D" w:rsidP="00B2782C">
      <w:pPr>
        <w:pStyle w:val="ListParagraph"/>
        <w:numPr>
          <w:ilvl w:val="0"/>
          <w:numId w:val="4"/>
        </w:numPr>
        <w:rPr>
          <w:rFonts w:ascii="Helvetica" w:hAnsi="Helvetica"/>
        </w:rPr>
      </w:pPr>
      <w:r w:rsidRPr="00DA0F86">
        <w:rPr>
          <w:rFonts w:ascii="Helvetica" w:eastAsia="Helvetica" w:hAnsi="Helvetica" w:cs="Helvetica"/>
        </w:rPr>
        <w:t>Municipal Governments</w:t>
      </w:r>
    </w:p>
    <w:p w14:paraId="419CCC9C" w14:textId="77777777" w:rsidR="00FA4805" w:rsidRPr="00A324CD" w:rsidRDefault="00FA4805" w:rsidP="00FA4805">
      <w:pPr>
        <w:pStyle w:val="ListParagraph"/>
        <w:numPr>
          <w:ilvl w:val="0"/>
          <w:numId w:val="4"/>
        </w:numPr>
        <w:rPr>
          <w:rFonts w:ascii="Helvetica" w:hAnsi="Helvetica"/>
        </w:rPr>
      </w:pPr>
      <w:r w:rsidRPr="00DA0F86">
        <w:rPr>
          <w:rFonts w:ascii="Helvetica" w:eastAsia="Helvetica" w:hAnsi="Helvetica" w:cs="Helvetica"/>
        </w:rPr>
        <w:t>For Profit Businesses</w:t>
      </w:r>
    </w:p>
    <w:p w14:paraId="7B639AE8" w14:textId="77777777" w:rsidR="00FA4805" w:rsidRPr="00A324CD" w:rsidRDefault="00FA4805" w:rsidP="00FA4805">
      <w:pPr>
        <w:pStyle w:val="ListParagraph"/>
        <w:numPr>
          <w:ilvl w:val="0"/>
          <w:numId w:val="4"/>
        </w:numPr>
        <w:rPr>
          <w:rFonts w:ascii="Helvetica" w:hAnsi="Helvetica"/>
        </w:rPr>
      </w:pPr>
      <w:r w:rsidRPr="00DA0F86">
        <w:rPr>
          <w:rFonts w:ascii="Helvetica" w:eastAsia="Helvetica" w:hAnsi="Helvetica" w:cs="Helvetica"/>
        </w:rPr>
        <w:t>Private Consultants</w:t>
      </w:r>
    </w:p>
    <w:p w14:paraId="0B840E10" w14:textId="77777777" w:rsidR="00B2782C" w:rsidRPr="00DA0F86" w:rsidRDefault="0014314D">
      <w:pPr>
        <w:rPr>
          <w:rFonts w:ascii="Helvetica" w:eastAsia="Helvetica" w:hAnsi="Helvetica" w:cs="Helvetica"/>
        </w:rPr>
      </w:pPr>
      <w:r w:rsidRPr="00DA0F86">
        <w:rPr>
          <w:rFonts w:ascii="Helvetica" w:eastAsia="Helvetica" w:hAnsi="Helvetica" w:cs="Helvetica"/>
        </w:rPr>
        <w:t>The following organizations are not eligible to apply as the lead o</w:t>
      </w:r>
      <w:r w:rsidR="005E7890" w:rsidRPr="00DA0F86">
        <w:rPr>
          <w:rFonts w:ascii="Helvetica" w:eastAsia="Helvetica" w:hAnsi="Helvetica" w:cs="Helvetica"/>
        </w:rPr>
        <w:t>rganization, but are eligible to serve as</w:t>
      </w:r>
      <w:r w:rsidRPr="00DA0F86">
        <w:rPr>
          <w:rFonts w:ascii="Helvetica" w:eastAsia="Helvetica" w:hAnsi="Helvetica" w:cs="Helvetica"/>
        </w:rPr>
        <w:t xml:space="preserve"> a partner:</w:t>
      </w:r>
    </w:p>
    <w:p w14:paraId="7D072719" w14:textId="3922AD22" w:rsidR="000317CC" w:rsidRPr="00A324CD" w:rsidRDefault="000317CC">
      <w:pPr>
        <w:pStyle w:val="ListParagraph"/>
        <w:numPr>
          <w:ilvl w:val="0"/>
          <w:numId w:val="4"/>
        </w:numPr>
      </w:pPr>
      <w:r w:rsidRPr="00DA0F86">
        <w:rPr>
          <w:rFonts w:ascii="Helvetica" w:eastAsia="Helvetica" w:hAnsi="Helvetica" w:cs="Helvetica"/>
        </w:rPr>
        <w:t xml:space="preserve">Previous </w:t>
      </w:r>
      <w:r w:rsidR="17D67030" w:rsidRPr="00DA0F86">
        <w:rPr>
          <w:rFonts w:ascii="Helvetica" w:eastAsia="Helvetica" w:hAnsi="Helvetica" w:cs="Helvetica"/>
        </w:rPr>
        <w:t xml:space="preserve">CLMRIP </w:t>
      </w:r>
      <w:r w:rsidR="476853BA" w:rsidRPr="00DA0F86">
        <w:rPr>
          <w:rFonts w:ascii="Helvetica" w:eastAsia="Helvetica" w:hAnsi="Helvetica" w:cs="Helvetica"/>
        </w:rPr>
        <w:t xml:space="preserve">funding </w:t>
      </w:r>
      <w:r w:rsidRPr="00DA0F86">
        <w:rPr>
          <w:rFonts w:ascii="Helvetica" w:eastAsia="Helvetica" w:hAnsi="Helvetica" w:cs="Helvetica"/>
        </w:rPr>
        <w:t xml:space="preserve">recipients </w:t>
      </w:r>
      <w:r w:rsidR="17D67030" w:rsidRPr="00DA0F86">
        <w:rPr>
          <w:rFonts w:ascii="Helvetica" w:eastAsia="Helvetica" w:hAnsi="Helvetica" w:cs="Helvetica"/>
        </w:rPr>
        <w:t>between 2016 and 2018</w:t>
      </w:r>
    </w:p>
    <w:p w14:paraId="55E6B60B" w14:textId="24639DDF" w:rsidR="0014314D" w:rsidRPr="00DA0F86" w:rsidDel="64B6EC63" w:rsidRDefault="308AE8B1">
      <w:pPr>
        <w:rPr>
          <w:rFonts w:ascii="Helvetica" w:eastAsia="Helvetica" w:hAnsi="Helvetica" w:cs="Helvetica"/>
        </w:rPr>
      </w:pPr>
      <w:r w:rsidRPr="00DA0F86">
        <w:rPr>
          <w:rFonts w:ascii="Helvetica" w:eastAsia="Helvetica" w:hAnsi="Helvetica" w:cs="Helvetica"/>
        </w:rPr>
        <w:t xml:space="preserve">If another organization is involved in the project, </w:t>
      </w:r>
      <w:r w:rsidR="3D3F8248" w:rsidRPr="00DA0F86">
        <w:rPr>
          <w:rFonts w:ascii="Helvetica" w:eastAsia="Helvetica" w:hAnsi="Helvetica" w:cs="Helvetica"/>
        </w:rPr>
        <w:t>it must be detailed in the project appl</w:t>
      </w:r>
      <w:r w:rsidR="64B6EC63" w:rsidRPr="00DA0F86">
        <w:rPr>
          <w:rFonts w:ascii="Helvetica" w:eastAsia="Helvetica" w:hAnsi="Helvetica" w:cs="Helvetica"/>
        </w:rPr>
        <w:t xml:space="preserve">ication by the lead organization and in a letter of support from the supporting organization. </w:t>
      </w:r>
    </w:p>
    <w:p w14:paraId="7C5A6D35" w14:textId="77777777" w:rsidR="00DA0F86" w:rsidRPr="00DA0F86" w:rsidRDefault="64B6EC63" w:rsidP="002473D8">
      <w:pPr>
        <w:numPr>
          <w:ilvl w:val="0"/>
          <w:numId w:val="1"/>
        </w:numPr>
      </w:pPr>
      <w:r w:rsidRPr="00DA0F86">
        <w:rPr>
          <w:rFonts w:ascii="Helvetica" w:eastAsia="Helvetica" w:hAnsi="Helvetica" w:cs="Helvetica"/>
        </w:rPr>
        <w:t>T</w:t>
      </w:r>
      <w:r w:rsidR="0014314D" w:rsidRPr="00DA0F86">
        <w:rPr>
          <w:rFonts w:ascii="Helvetica" w:eastAsia="Helvetica" w:hAnsi="Helvetica" w:cs="Helvetica"/>
        </w:rPr>
        <w:t>he application must include information about the partners involve</w:t>
      </w:r>
      <w:r w:rsidR="66928FCE" w:rsidRPr="00DA0F86">
        <w:rPr>
          <w:rFonts w:ascii="Helvetica" w:eastAsia="Helvetica" w:hAnsi="Helvetica" w:cs="Helvetica"/>
        </w:rPr>
        <w:t xml:space="preserve">ment by describing </w:t>
      </w:r>
      <w:r w:rsidR="0014314D" w:rsidRPr="00DA0F86">
        <w:rPr>
          <w:rFonts w:ascii="Helvetica" w:eastAsia="Helvetica" w:hAnsi="Helvetica" w:cs="Helvetica"/>
        </w:rPr>
        <w:t xml:space="preserve">each partner’s role and contribution (time, financial resources, in-kind, etc.).  </w:t>
      </w:r>
    </w:p>
    <w:p w14:paraId="6544E7E6" w14:textId="35A0FEC4" w:rsidR="0014314D" w:rsidRPr="00A324CD" w:rsidRDefault="0014314D" w:rsidP="002473D8">
      <w:pPr>
        <w:numPr>
          <w:ilvl w:val="0"/>
          <w:numId w:val="1"/>
        </w:numPr>
      </w:pPr>
      <w:r w:rsidRPr="00DA0F86">
        <w:rPr>
          <w:rFonts w:ascii="Helvetica" w:eastAsia="Helvetica" w:hAnsi="Helvetica" w:cs="Helvetica"/>
        </w:rPr>
        <w:t>A</w:t>
      </w:r>
      <w:r w:rsidR="27FA42E3" w:rsidRPr="00DA0F86">
        <w:rPr>
          <w:rFonts w:ascii="Helvetica" w:eastAsia="Helvetica" w:hAnsi="Helvetica" w:cs="Helvetica"/>
        </w:rPr>
        <w:t xml:space="preserve"> partner organization’s involvement and contributions </w:t>
      </w:r>
      <w:r w:rsidR="35B34B7E" w:rsidRPr="00DA0F86">
        <w:rPr>
          <w:rFonts w:ascii="Helvetica" w:eastAsia="Helvetica" w:hAnsi="Helvetica" w:cs="Helvetica"/>
        </w:rPr>
        <w:t>mu</w:t>
      </w:r>
      <w:r w:rsidR="3D3F8248" w:rsidRPr="00DA0F86">
        <w:rPr>
          <w:rFonts w:ascii="Helvetica" w:eastAsia="Helvetica" w:hAnsi="Helvetica" w:cs="Helvetica"/>
        </w:rPr>
        <w:t xml:space="preserve">st </w:t>
      </w:r>
      <w:r w:rsidR="27FA42E3" w:rsidRPr="00DA0F86">
        <w:rPr>
          <w:rFonts w:ascii="Helvetica" w:eastAsia="Helvetica" w:hAnsi="Helvetica" w:cs="Helvetica"/>
        </w:rPr>
        <w:t xml:space="preserve">be </w:t>
      </w:r>
      <w:r w:rsidR="35B34B7E" w:rsidRPr="00DA0F86">
        <w:rPr>
          <w:rFonts w:ascii="Helvetica" w:eastAsia="Helvetica" w:hAnsi="Helvetica" w:cs="Helvetica"/>
          <w:u w:val="single"/>
        </w:rPr>
        <w:t>specified</w:t>
      </w:r>
      <w:r w:rsidR="27FA42E3" w:rsidRPr="00DA0F86">
        <w:rPr>
          <w:rFonts w:ascii="Helvetica" w:eastAsia="Helvetica" w:hAnsi="Helvetica" w:cs="Helvetica"/>
        </w:rPr>
        <w:t xml:space="preserve"> in a letter of support </w:t>
      </w:r>
      <w:r w:rsidR="118F8295" w:rsidRPr="00DA0F86">
        <w:rPr>
          <w:rFonts w:ascii="Helvetica" w:eastAsia="Helvetica" w:hAnsi="Helvetica" w:cs="Helvetica"/>
        </w:rPr>
        <w:t>that is signed and printed on organizational letterhead</w:t>
      </w:r>
      <w:r w:rsidRPr="00DA0F86">
        <w:rPr>
          <w:rFonts w:ascii="Helvetica" w:eastAsia="Helvetica" w:hAnsi="Helvetica" w:cs="Helvetica"/>
        </w:rPr>
        <w:t>.</w:t>
      </w:r>
      <w:r w:rsidR="18E7B63C" w:rsidRPr="00DA0F86">
        <w:rPr>
          <w:rFonts w:ascii="Helvetica" w:eastAsia="Helvetica" w:hAnsi="Helvetica" w:cs="Helvetica"/>
        </w:rPr>
        <w:t xml:space="preserve"> </w:t>
      </w:r>
    </w:p>
    <w:p w14:paraId="46A06495" w14:textId="59B92995" w:rsidR="6CB9F25D" w:rsidRPr="00DA0F86" w:rsidRDefault="420F263D" w:rsidP="00DA0F86">
      <w:pPr>
        <w:spacing w:before="240" w:after="0"/>
        <w:rPr>
          <w:rFonts w:ascii="Helvetica" w:eastAsia="Helvetica" w:hAnsi="Helvetica" w:cs="Helvetica"/>
          <w:b/>
          <w:bCs/>
          <w:color w:val="002060"/>
        </w:rPr>
      </w:pPr>
      <w:r w:rsidRPr="00DA0F86">
        <w:rPr>
          <w:rFonts w:ascii="Helvetica" w:eastAsia="Helvetica" w:hAnsi="Helvetica" w:cs="Helvetica"/>
          <w:b/>
          <w:bCs/>
          <w:color w:val="002060"/>
          <w:sz w:val="32"/>
          <w:szCs w:val="32"/>
        </w:rPr>
        <w:lastRenderedPageBreak/>
        <w:t>R</w:t>
      </w:r>
      <w:r w:rsidR="6CB9F25D" w:rsidRPr="00DA0F86">
        <w:rPr>
          <w:rFonts w:ascii="Helvetica" w:eastAsia="Helvetica" w:hAnsi="Helvetica" w:cs="Helvetica"/>
          <w:b/>
          <w:bCs/>
          <w:color w:val="002060"/>
          <w:sz w:val="32"/>
          <w:szCs w:val="32"/>
        </w:rPr>
        <w:t xml:space="preserve">OLES </w:t>
      </w:r>
      <w:r w:rsidR="13B1F8F7" w:rsidRPr="00DA0F86">
        <w:rPr>
          <w:rFonts w:ascii="Helvetica" w:eastAsia="Helvetica" w:hAnsi="Helvetica" w:cs="Helvetica"/>
          <w:b/>
          <w:bCs/>
          <w:color w:val="002060"/>
          <w:sz w:val="32"/>
          <w:szCs w:val="32"/>
        </w:rPr>
        <w:t xml:space="preserve">&amp; </w:t>
      </w:r>
      <w:r w:rsidR="6CB9F25D" w:rsidRPr="00DA0F86">
        <w:rPr>
          <w:rFonts w:ascii="Helvetica" w:eastAsia="Helvetica" w:hAnsi="Helvetica" w:cs="Helvetica"/>
          <w:b/>
          <w:bCs/>
          <w:color w:val="002060"/>
          <w:sz w:val="32"/>
          <w:szCs w:val="32"/>
        </w:rPr>
        <w:t>RESPONSIBILITIES</w:t>
      </w:r>
    </w:p>
    <w:p w14:paraId="57263B09" w14:textId="2852E05F" w:rsidR="009D6352" w:rsidRPr="00DA0F86" w:rsidRDefault="00910211">
      <w:pPr>
        <w:rPr>
          <w:rFonts w:ascii="Helvetica" w:eastAsia="Helvetica" w:hAnsi="Helvetica" w:cs="Helvetica"/>
        </w:rPr>
      </w:pPr>
      <w:r>
        <w:rPr>
          <w:rFonts w:ascii="Helvetica" w:eastAsia="Helvetica" w:hAnsi="Helvetica" w:cs="Helvetica"/>
        </w:rPr>
        <w:t>Acting as</w:t>
      </w:r>
      <w:r w:rsidR="009D6352" w:rsidRPr="00DA0F86">
        <w:rPr>
          <w:rFonts w:ascii="Helvetica" w:eastAsia="Helvetica" w:hAnsi="Helvetica" w:cs="Helvetica"/>
        </w:rPr>
        <w:t xml:space="preserve"> the Local Employment Planning Council, Workforce WindsorEssex will be responsible for the following:</w:t>
      </w:r>
    </w:p>
    <w:p w14:paraId="55BB9B89" w14:textId="6C47C606" w:rsidR="009D6352" w:rsidRPr="00A324CD" w:rsidRDefault="009D6352" w:rsidP="009D6352">
      <w:pPr>
        <w:pStyle w:val="ListParagraph"/>
        <w:numPr>
          <w:ilvl w:val="0"/>
          <w:numId w:val="11"/>
        </w:numPr>
        <w:rPr>
          <w:rFonts w:ascii="Helvetica" w:hAnsi="Helvetica"/>
        </w:rPr>
      </w:pPr>
      <w:r w:rsidRPr="00DA0F86">
        <w:rPr>
          <w:rFonts w:ascii="Helvetica" w:eastAsia="Helvetica" w:hAnsi="Helvetica" w:cs="Helvetica"/>
        </w:rPr>
        <w:t xml:space="preserve">Promoting the Labour Market Research and Innovation Project Call </w:t>
      </w:r>
      <w:r w:rsidR="0FCEB534" w:rsidRPr="00DA0F86">
        <w:rPr>
          <w:rFonts w:ascii="Helvetica" w:eastAsia="Helvetica" w:hAnsi="Helvetica" w:cs="Helvetica"/>
        </w:rPr>
        <w:t>f</w:t>
      </w:r>
      <w:r w:rsidRPr="00DA0F86">
        <w:rPr>
          <w:rFonts w:ascii="Helvetica" w:eastAsia="Helvetica" w:hAnsi="Helvetica" w:cs="Helvetica"/>
        </w:rPr>
        <w:t>or Proposals</w:t>
      </w:r>
      <w:r w:rsidR="30B7E633" w:rsidRPr="00DA0F86">
        <w:rPr>
          <w:rFonts w:ascii="Helvetica" w:eastAsia="Helvetica" w:hAnsi="Helvetica" w:cs="Helvetica"/>
        </w:rPr>
        <w:t>.</w:t>
      </w:r>
    </w:p>
    <w:p w14:paraId="3EA558F0" w14:textId="195E2325" w:rsidR="009D6352" w:rsidRPr="00A324CD" w:rsidRDefault="009D6352" w:rsidP="009D6352">
      <w:pPr>
        <w:pStyle w:val="ListParagraph"/>
        <w:numPr>
          <w:ilvl w:val="0"/>
          <w:numId w:val="11"/>
        </w:numPr>
        <w:rPr>
          <w:rFonts w:ascii="Helvetica" w:hAnsi="Helvetica"/>
        </w:rPr>
      </w:pPr>
      <w:r w:rsidRPr="00DA0F86">
        <w:rPr>
          <w:rFonts w:ascii="Helvetica" w:eastAsia="Helvetica" w:hAnsi="Helvetica" w:cs="Helvetica"/>
        </w:rPr>
        <w:t>Assessing the Proposals submitted in a fair and accountable manner</w:t>
      </w:r>
      <w:r w:rsidR="06DA3485" w:rsidRPr="00DA0F86">
        <w:rPr>
          <w:rFonts w:ascii="Helvetica" w:eastAsia="Helvetica" w:hAnsi="Helvetica" w:cs="Helvetica"/>
        </w:rPr>
        <w:t>.</w:t>
      </w:r>
    </w:p>
    <w:p w14:paraId="7DAD0FA3" w14:textId="6A86A50C" w:rsidR="009D6352" w:rsidRPr="00DA0F86" w:rsidRDefault="009D6352">
      <w:pPr>
        <w:pStyle w:val="ListParagraph"/>
        <w:numPr>
          <w:ilvl w:val="0"/>
          <w:numId w:val="11"/>
        </w:numPr>
        <w:rPr>
          <w:rFonts w:ascii="Helvetica" w:hAnsi="Helvetica"/>
        </w:rPr>
      </w:pPr>
      <w:r w:rsidRPr="00DA0F86">
        <w:rPr>
          <w:rFonts w:ascii="Helvetica" w:eastAsia="Helvetica" w:hAnsi="Helvetica" w:cs="Helvetica"/>
        </w:rPr>
        <w:t>Holding the agreement with the successful proponent(s)</w:t>
      </w:r>
      <w:r w:rsidR="06DA3485" w:rsidRPr="00DA0F86">
        <w:rPr>
          <w:rFonts w:ascii="Helvetica" w:eastAsia="Helvetica" w:hAnsi="Helvetica" w:cs="Helvetica"/>
        </w:rPr>
        <w:t>.</w:t>
      </w:r>
    </w:p>
    <w:p w14:paraId="3BAF47B2" w14:textId="1884B5D0" w:rsidR="009D6352" w:rsidRPr="00A324CD" w:rsidRDefault="06DA3485">
      <w:pPr>
        <w:pStyle w:val="ListParagraph"/>
        <w:numPr>
          <w:ilvl w:val="0"/>
          <w:numId w:val="11"/>
        </w:numPr>
      </w:pPr>
      <w:r w:rsidRPr="00DA0F86">
        <w:rPr>
          <w:rFonts w:ascii="Helvetica" w:eastAsia="Helvetica" w:hAnsi="Helvetica" w:cs="Helvetica"/>
        </w:rPr>
        <w:t>P</w:t>
      </w:r>
      <w:r w:rsidR="009D6352" w:rsidRPr="00DA0F86">
        <w:rPr>
          <w:rFonts w:ascii="Helvetica" w:eastAsia="Helvetica" w:hAnsi="Helvetica" w:cs="Helvetica"/>
        </w:rPr>
        <w:t>roviding funds</w:t>
      </w:r>
      <w:r w:rsidR="74D0672F" w:rsidRPr="00DA0F86">
        <w:rPr>
          <w:rFonts w:ascii="Helvetica" w:eastAsia="Helvetica" w:hAnsi="Helvetica" w:cs="Helvetica"/>
        </w:rPr>
        <w:t>, per the agreement with the proponent(s)</w:t>
      </w:r>
      <w:r w:rsidRPr="00DA0F86">
        <w:rPr>
          <w:rFonts w:ascii="Helvetica" w:eastAsia="Helvetica" w:hAnsi="Helvetica" w:cs="Helvetica"/>
        </w:rPr>
        <w:t>.</w:t>
      </w:r>
    </w:p>
    <w:p w14:paraId="46B0A030" w14:textId="60B76BDB" w:rsidR="009D6352" w:rsidRPr="00A324CD" w:rsidRDefault="009D6352">
      <w:pPr>
        <w:pStyle w:val="ListParagraph"/>
        <w:numPr>
          <w:ilvl w:val="0"/>
          <w:numId w:val="11"/>
        </w:numPr>
      </w:pPr>
      <w:r w:rsidRPr="00DA0F86">
        <w:rPr>
          <w:rFonts w:ascii="Helvetica" w:eastAsia="Helvetica" w:hAnsi="Helvetica" w:cs="Helvetica"/>
        </w:rPr>
        <w:t>Working with successful proponent(s) to facilitate additional partnerships</w:t>
      </w:r>
      <w:r w:rsidR="06DA3485" w:rsidRPr="00DA0F86">
        <w:rPr>
          <w:rFonts w:ascii="Helvetica" w:eastAsia="Helvetica" w:hAnsi="Helvetica" w:cs="Helvetica"/>
        </w:rPr>
        <w:t>.</w:t>
      </w:r>
    </w:p>
    <w:p w14:paraId="6431EB86" w14:textId="60E39D3C" w:rsidR="0227B011" w:rsidRPr="00DA0F86" w:rsidRDefault="0227B011" w:rsidP="00DA0F86">
      <w:pPr>
        <w:pStyle w:val="ListParagraph"/>
        <w:numPr>
          <w:ilvl w:val="0"/>
          <w:numId w:val="11"/>
        </w:numPr>
      </w:pPr>
      <w:r w:rsidRPr="00DA0F86">
        <w:rPr>
          <w:rFonts w:ascii="Helvetica" w:eastAsia="Helvetica" w:hAnsi="Helvetica" w:cs="Helvetica"/>
        </w:rPr>
        <w:t>Providing information and guidance on the project</w:t>
      </w:r>
      <w:r w:rsidR="06DA3485" w:rsidRPr="00DA0F86">
        <w:rPr>
          <w:rFonts w:ascii="Helvetica" w:eastAsia="Helvetica" w:hAnsi="Helvetica" w:cs="Helvetica"/>
        </w:rPr>
        <w:t>.</w:t>
      </w:r>
    </w:p>
    <w:p w14:paraId="17B061B3" w14:textId="363FBA1D" w:rsidR="009D6352" w:rsidRPr="00A324CD" w:rsidRDefault="009D6352" w:rsidP="009D6352">
      <w:pPr>
        <w:pStyle w:val="ListParagraph"/>
        <w:numPr>
          <w:ilvl w:val="0"/>
          <w:numId w:val="11"/>
        </w:numPr>
        <w:rPr>
          <w:rFonts w:ascii="Helvetica" w:hAnsi="Helvetica"/>
        </w:rPr>
      </w:pPr>
      <w:r w:rsidRPr="00DA0F86">
        <w:rPr>
          <w:rFonts w:ascii="Helvetica" w:eastAsia="Helvetica" w:hAnsi="Helvetica" w:cs="Helvetica"/>
        </w:rPr>
        <w:t>Monitoring the progress of the project by receiving monthly narrative reports</w:t>
      </w:r>
      <w:r w:rsidR="00FA4805" w:rsidRPr="00DA0F86">
        <w:rPr>
          <w:rFonts w:ascii="Helvetica" w:eastAsia="Helvetica" w:hAnsi="Helvetica" w:cs="Helvetica"/>
        </w:rPr>
        <w:t xml:space="preserve"> (activity and financial)</w:t>
      </w:r>
      <w:r w:rsidRPr="00DA0F86">
        <w:rPr>
          <w:rFonts w:ascii="Helvetica" w:eastAsia="Helvetica" w:hAnsi="Helvetica" w:cs="Helvetica"/>
        </w:rPr>
        <w:t xml:space="preserve"> on project status</w:t>
      </w:r>
      <w:r w:rsidR="06DA3485" w:rsidRPr="00DA0F86">
        <w:rPr>
          <w:rFonts w:ascii="Helvetica" w:eastAsia="Helvetica" w:hAnsi="Helvetica" w:cs="Helvetica"/>
        </w:rPr>
        <w:t>.</w:t>
      </w:r>
    </w:p>
    <w:p w14:paraId="52F84236" w14:textId="681E88AD" w:rsidR="009D6352" w:rsidRPr="00A324CD" w:rsidRDefault="6AB43017">
      <w:pPr>
        <w:pStyle w:val="ListParagraph"/>
        <w:numPr>
          <w:ilvl w:val="0"/>
          <w:numId w:val="11"/>
        </w:numPr>
      </w:pPr>
      <w:r w:rsidRPr="00DA0F86">
        <w:rPr>
          <w:rFonts w:ascii="Helvetica" w:eastAsia="Helvetica" w:hAnsi="Helvetica" w:cs="Helvetica"/>
        </w:rPr>
        <w:t>C</w:t>
      </w:r>
      <w:r w:rsidR="00FA4805" w:rsidRPr="00DA0F86">
        <w:rPr>
          <w:rFonts w:ascii="Helvetica" w:eastAsia="Helvetica" w:hAnsi="Helvetica" w:cs="Helvetica"/>
        </w:rPr>
        <w:t>onducting a</w:t>
      </w:r>
      <w:r w:rsidR="03546C3D" w:rsidRPr="00DA0F86">
        <w:rPr>
          <w:rFonts w:ascii="Helvetica" w:eastAsia="Helvetica" w:hAnsi="Helvetica" w:cs="Helvetica"/>
        </w:rPr>
        <w:t xml:space="preserve">t least </w:t>
      </w:r>
      <w:r w:rsidR="1C0E7947" w:rsidRPr="00DA0F86">
        <w:rPr>
          <w:rFonts w:ascii="Helvetica" w:eastAsia="Helvetica" w:hAnsi="Helvetica" w:cs="Helvetica"/>
        </w:rPr>
        <w:t xml:space="preserve">one </w:t>
      </w:r>
      <w:r w:rsidR="009D6352" w:rsidRPr="00DA0F86">
        <w:rPr>
          <w:rFonts w:ascii="Helvetica" w:eastAsia="Helvetica" w:hAnsi="Helvetica" w:cs="Helvetica"/>
        </w:rPr>
        <w:t>in-person monitor</w:t>
      </w:r>
      <w:r w:rsidR="03546C3D" w:rsidRPr="00DA0F86">
        <w:rPr>
          <w:rFonts w:ascii="Helvetica" w:eastAsia="Helvetica" w:hAnsi="Helvetica" w:cs="Helvetica"/>
        </w:rPr>
        <w:t xml:space="preserve"> visit</w:t>
      </w:r>
      <w:r w:rsidR="06DA3485" w:rsidRPr="00DA0F86">
        <w:rPr>
          <w:rFonts w:ascii="Helvetica" w:eastAsia="Helvetica" w:hAnsi="Helvetica" w:cs="Helvetica"/>
        </w:rPr>
        <w:t>.</w:t>
      </w:r>
    </w:p>
    <w:p w14:paraId="10A1348C" w14:textId="7C8EC145" w:rsidR="009D6352" w:rsidRPr="00A324CD" w:rsidRDefault="6AB43017" w:rsidP="0CD055C5">
      <w:pPr>
        <w:pStyle w:val="ListParagraph"/>
        <w:numPr>
          <w:ilvl w:val="0"/>
          <w:numId w:val="11"/>
        </w:numPr>
      </w:pPr>
      <w:r w:rsidRPr="00DA0F86">
        <w:rPr>
          <w:rFonts w:ascii="Helvetica" w:eastAsia="Helvetica" w:hAnsi="Helvetica" w:cs="Helvetica"/>
        </w:rPr>
        <w:t>Receiving the f</w:t>
      </w:r>
      <w:r w:rsidR="009D6352" w:rsidRPr="00DA0F86">
        <w:rPr>
          <w:rFonts w:ascii="Helvetica" w:eastAsia="Helvetica" w:hAnsi="Helvetica" w:cs="Helvetica"/>
        </w:rPr>
        <w:t xml:space="preserve">inal </w:t>
      </w:r>
      <w:r w:rsidRPr="00DA0F86">
        <w:rPr>
          <w:rFonts w:ascii="Helvetica" w:eastAsia="Helvetica" w:hAnsi="Helvetica" w:cs="Helvetica"/>
        </w:rPr>
        <w:t xml:space="preserve">report </w:t>
      </w:r>
      <w:r w:rsidR="7DF4E9F6" w:rsidRPr="00DA0F86">
        <w:rPr>
          <w:rFonts w:ascii="Helvetica" w:eastAsia="Helvetica" w:hAnsi="Helvetica" w:cs="Helvetica"/>
        </w:rPr>
        <w:t>about the project’s strengths, weaknesses,</w:t>
      </w:r>
      <w:r w:rsidR="0CD055C5" w:rsidRPr="00DA0F86">
        <w:rPr>
          <w:rFonts w:ascii="Helvetica" w:eastAsia="Helvetica" w:hAnsi="Helvetica" w:cs="Helvetica"/>
        </w:rPr>
        <w:t xml:space="preserve"> opportunities and challenges. </w:t>
      </w:r>
    </w:p>
    <w:p w14:paraId="53230B37" w14:textId="77777777" w:rsidR="00E679D5" w:rsidRPr="00DA0F86" w:rsidRDefault="00E679D5">
      <w:pPr>
        <w:rPr>
          <w:rFonts w:ascii="Helvetica" w:eastAsia="Helvetica" w:hAnsi="Helvetica" w:cs="Helvetica"/>
        </w:rPr>
      </w:pPr>
      <w:r w:rsidRPr="00DA0F86">
        <w:rPr>
          <w:rFonts w:ascii="Helvetica" w:eastAsia="Helvetica" w:hAnsi="Helvetica" w:cs="Helvetica"/>
        </w:rPr>
        <w:t>The Recipient will be responsible for the following:</w:t>
      </w:r>
    </w:p>
    <w:p w14:paraId="5EBFB9BF" w14:textId="246BF674" w:rsidR="00E679D5" w:rsidRPr="00A324CD" w:rsidRDefault="00E679D5" w:rsidP="00E679D5">
      <w:pPr>
        <w:pStyle w:val="ListParagraph"/>
        <w:numPr>
          <w:ilvl w:val="0"/>
          <w:numId w:val="5"/>
        </w:numPr>
        <w:rPr>
          <w:rFonts w:ascii="Helvetica" w:hAnsi="Helvetica"/>
        </w:rPr>
      </w:pPr>
      <w:r w:rsidRPr="00DA0F86">
        <w:rPr>
          <w:rFonts w:ascii="Helvetica" w:eastAsia="Helvetica" w:hAnsi="Helvetica" w:cs="Helvetica"/>
        </w:rPr>
        <w:t xml:space="preserve">Complete and submit a proposal following the </w:t>
      </w:r>
      <w:r w:rsidR="41ABA8CD" w:rsidRPr="00DA0F86">
        <w:rPr>
          <w:rFonts w:ascii="Helvetica" w:eastAsia="Helvetica" w:hAnsi="Helvetica" w:cs="Helvetica"/>
        </w:rPr>
        <w:t xml:space="preserve">CLMRIP </w:t>
      </w:r>
      <w:r w:rsidRPr="00DA0F86">
        <w:rPr>
          <w:rFonts w:ascii="Helvetica" w:eastAsia="Helvetica" w:hAnsi="Helvetica" w:cs="Helvetica"/>
        </w:rPr>
        <w:t>Application Framework</w:t>
      </w:r>
      <w:r w:rsidR="000317CC" w:rsidRPr="00DA0F86">
        <w:rPr>
          <w:rFonts w:ascii="Helvetica" w:eastAsia="Helvetica" w:hAnsi="Helvetica" w:cs="Helvetica"/>
        </w:rPr>
        <w:t xml:space="preserve"> and </w:t>
      </w:r>
      <w:r w:rsidR="41ABA8CD" w:rsidRPr="00DA0F86">
        <w:rPr>
          <w:rFonts w:ascii="Helvetica" w:eastAsia="Helvetica" w:hAnsi="Helvetica" w:cs="Helvetica"/>
        </w:rPr>
        <w:t>achie</w:t>
      </w:r>
      <w:r w:rsidR="005830A7" w:rsidRPr="00DA0F86">
        <w:rPr>
          <w:rFonts w:ascii="Helvetica" w:eastAsia="Helvetica" w:hAnsi="Helvetica" w:cs="Helvetica"/>
        </w:rPr>
        <w:t xml:space="preserve">ving </w:t>
      </w:r>
      <w:r w:rsidR="000317CC" w:rsidRPr="00DA0F86">
        <w:rPr>
          <w:rFonts w:ascii="Helvetica" w:eastAsia="Helvetica" w:hAnsi="Helvetica" w:cs="Helvetica"/>
        </w:rPr>
        <w:t>the Project Deliverables</w:t>
      </w:r>
      <w:r w:rsidR="06DA3485" w:rsidRPr="00DA0F86">
        <w:rPr>
          <w:rFonts w:ascii="Helvetica" w:eastAsia="Helvetica" w:hAnsi="Helvetica" w:cs="Helvetica"/>
        </w:rPr>
        <w:t>.</w:t>
      </w:r>
    </w:p>
    <w:p w14:paraId="6FAA58DD" w14:textId="592DA044" w:rsidR="00E679D5" w:rsidRPr="00A324CD" w:rsidRDefault="00E679D5" w:rsidP="00E679D5">
      <w:pPr>
        <w:pStyle w:val="ListParagraph"/>
        <w:numPr>
          <w:ilvl w:val="0"/>
          <w:numId w:val="5"/>
        </w:numPr>
        <w:rPr>
          <w:rFonts w:ascii="Helvetica" w:hAnsi="Helvetica"/>
        </w:rPr>
      </w:pPr>
      <w:r w:rsidRPr="00DA0F86">
        <w:rPr>
          <w:rFonts w:ascii="Helvetica" w:eastAsia="Helvetica" w:hAnsi="Helvetica" w:cs="Helvetica"/>
        </w:rPr>
        <w:t>Satisfy all eligibility re</w:t>
      </w:r>
      <w:r w:rsidR="000317CC" w:rsidRPr="00DA0F86">
        <w:rPr>
          <w:rFonts w:ascii="Helvetica" w:eastAsia="Helvetica" w:hAnsi="Helvetica" w:cs="Helvetica"/>
        </w:rPr>
        <w:t>quirements as outlined</w:t>
      </w:r>
      <w:r w:rsidRPr="00DA0F86">
        <w:rPr>
          <w:rFonts w:ascii="Helvetica" w:eastAsia="Helvetica" w:hAnsi="Helvetica" w:cs="Helvetica"/>
        </w:rPr>
        <w:t xml:space="preserve"> in the guidelines</w:t>
      </w:r>
      <w:r w:rsidR="005830A7" w:rsidRPr="00DA0F86">
        <w:rPr>
          <w:rFonts w:ascii="Helvetica" w:eastAsia="Helvetica" w:hAnsi="Helvetica" w:cs="Helvetica"/>
        </w:rPr>
        <w:t xml:space="preserve"> of this application. </w:t>
      </w:r>
    </w:p>
    <w:p w14:paraId="0BAC73E7" w14:textId="4AEA7BE0" w:rsidR="000317CC" w:rsidRPr="00A324CD" w:rsidRDefault="000317CC" w:rsidP="00E679D5">
      <w:pPr>
        <w:pStyle w:val="ListParagraph"/>
        <w:numPr>
          <w:ilvl w:val="0"/>
          <w:numId w:val="5"/>
        </w:numPr>
        <w:rPr>
          <w:rFonts w:ascii="Helvetica" w:hAnsi="Helvetica"/>
        </w:rPr>
      </w:pPr>
      <w:r w:rsidRPr="00DA0F86">
        <w:rPr>
          <w:rFonts w:ascii="Helvetica" w:eastAsia="Helvetica" w:hAnsi="Helvetica" w:cs="Helvetica"/>
        </w:rPr>
        <w:t xml:space="preserve">Enter into a signed </w:t>
      </w:r>
      <w:r w:rsidR="000D58AE" w:rsidRPr="00DA0F86">
        <w:rPr>
          <w:rFonts w:ascii="Helvetica" w:eastAsia="Helvetica" w:hAnsi="Helvetica" w:cs="Helvetica"/>
        </w:rPr>
        <w:t>project a</w:t>
      </w:r>
      <w:r w:rsidRPr="00DA0F86">
        <w:rPr>
          <w:rFonts w:ascii="Helvetica" w:eastAsia="Helvetica" w:hAnsi="Helvetica" w:cs="Helvetica"/>
        </w:rPr>
        <w:t>greement with Workforce WindsorEssex</w:t>
      </w:r>
      <w:r w:rsidR="06DA3485" w:rsidRPr="00DA0F86">
        <w:rPr>
          <w:rFonts w:ascii="Helvetica" w:eastAsia="Helvetica" w:hAnsi="Helvetica" w:cs="Helvetica"/>
        </w:rPr>
        <w:t>.</w:t>
      </w:r>
    </w:p>
    <w:p w14:paraId="7455C106" w14:textId="2D0A30C9" w:rsidR="000D58AE" w:rsidRPr="00A324CD" w:rsidRDefault="000D58AE" w:rsidP="00E679D5">
      <w:pPr>
        <w:pStyle w:val="ListParagraph"/>
        <w:numPr>
          <w:ilvl w:val="0"/>
          <w:numId w:val="5"/>
        </w:numPr>
        <w:rPr>
          <w:rFonts w:ascii="Helvetica" w:hAnsi="Helvetica"/>
        </w:rPr>
      </w:pPr>
      <w:r w:rsidRPr="00DA0F86">
        <w:rPr>
          <w:rFonts w:ascii="Helvetica" w:eastAsia="Helvetica" w:hAnsi="Helvetica" w:cs="Helvetica"/>
        </w:rPr>
        <w:t>Seek guidance and advice from Workforce WindsorEssex proactively to ensure all aspects of the project agreement will be fulfilled</w:t>
      </w:r>
      <w:r w:rsidR="06DA3485" w:rsidRPr="00DA0F86">
        <w:rPr>
          <w:rFonts w:ascii="Helvetica" w:eastAsia="Helvetica" w:hAnsi="Helvetica" w:cs="Helvetica"/>
        </w:rPr>
        <w:t>.</w:t>
      </w:r>
    </w:p>
    <w:p w14:paraId="45D14BAC" w14:textId="6FF3D7A7" w:rsidR="000317CC" w:rsidRPr="00A324CD" w:rsidRDefault="000317CC" w:rsidP="00E679D5">
      <w:pPr>
        <w:pStyle w:val="ListParagraph"/>
        <w:numPr>
          <w:ilvl w:val="0"/>
          <w:numId w:val="5"/>
        </w:numPr>
        <w:rPr>
          <w:rFonts w:ascii="Helvetica" w:hAnsi="Helvetica"/>
        </w:rPr>
      </w:pPr>
      <w:r w:rsidRPr="00DA0F86">
        <w:rPr>
          <w:rFonts w:ascii="Helvetica" w:eastAsia="Helvetica" w:hAnsi="Helvetica" w:cs="Helvetica"/>
        </w:rPr>
        <w:t>Mai</w:t>
      </w:r>
      <w:r w:rsidR="0001153F" w:rsidRPr="00DA0F86">
        <w:rPr>
          <w:rFonts w:ascii="Helvetica" w:eastAsia="Helvetica" w:hAnsi="Helvetica" w:cs="Helvetica"/>
        </w:rPr>
        <w:t>ntain accurate financial and project activity records</w:t>
      </w:r>
      <w:r w:rsidR="06DA3485" w:rsidRPr="00DA0F86">
        <w:rPr>
          <w:rFonts w:ascii="Helvetica" w:eastAsia="Helvetica" w:hAnsi="Helvetica" w:cs="Helvetica"/>
        </w:rPr>
        <w:t>.</w:t>
      </w:r>
    </w:p>
    <w:p w14:paraId="07220570" w14:textId="33C334EF" w:rsidR="118A10A4" w:rsidRPr="00DA0F86" w:rsidRDefault="5BB76089" w:rsidP="00DA0F86">
      <w:pPr>
        <w:pStyle w:val="ListParagraph"/>
        <w:numPr>
          <w:ilvl w:val="0"/>
          <w:numId w:val="5"/>
        </w:numPr>
        <w:spacing w:after="0"/>
      </w:pPr>
      <w:r w:rsidRPr="00DA0F86">
        <w:rPr>
          <w:rFonts w:ascii="Helvetica" w:eastAsia="Helvetica" w:hAnsi="Helvetica" w:cs="Helvetica"/>
        </w:rPr>
        <w:t xml:space="preserve">Create </w:t>
      </w:r>
      <w:r w:rsidR="1DDC01EF" w:rsidRPr="00DA0F86">
        <w:rPr>
          <w:rFonts w:ascii="Helvetica" w:eastAsia="Helvetica" w:hAnsi="Helvetica" w:cs="Helvetica"/>
        </w:rPr>
        <w:t xml:space="preserve">and implement </w:t>
      </w:r>
      <w:r w:rsidR="16C6BF64" w:rsidRPr="00DA0F86">
        <w:rPr>
          <w:rFonts w:ascii="Helvetica" w:eastAsia="Helvetica" w:hAnsi="Helvetica" w:cs="Helvetica"/>
        </w:rPr>
        <w:t>a work plan that achieves deliverables</w:t>
      </w:r>
      <w:r w:rsidR="4FC6631A" w:rsidRPr="00DA0F86">
        <w:rPr>
          <w:rFonts w:ascii="Helvetica" w:eastAsia="Helvetica" w:hAnsi="Helvetica" w:cs="Helvetica"/>
        </w:rPr>
        <w:t xml:space="preserve">, milestones, </w:t>
      </w:r>
      <w:r w:rsidR="16C6BF64" w:rsidRPr="00DA0F86">
        <w:rPr>
          <w:rFonts w:ascii="Helvetica" w:eastAsia="Helvetica" w:hAnsi="Helvetica" w:cs="Helvetica"/>
        </w:rPr>
        <w:t>performance measures and expected outcomes</w:t>
      </w:r>
      <w:r w:rsidR="1DDC01EF" w:rsidRPr="00DA0F86">
        <w:rPr>
          <w:rFonts w:ascii="Helvetica" w:eastAsia="Helvetica" w:hAnsi="Helvetica" w:cs="Helvetica"/>
        </w:rPr>
        <w:t>, outlined in the proje</w:t>
      </w:r>
      <w:r w:rsidR="118A10A4" w:rsidRPr="00DA0F86">
        <w:rPr>
          <w:rFonts w:ascii="Helvetica" w:eastAsia="Helvetica" w:hAnsi="Helvetica" w:cs="Helvetica"/>
        </w:rPr>
        <w:t xml:space="preserve">ct agreement. </w:t>
      </w:r>
    </w:p>
    <w:p w14:paraId="78B70934" w14:textId="62D28F30" w:rsidR="000D58AE" w:rsidRPr="00A324CD" w:rsidRDefault="000D58AE" w:rsidP="00E679D5">
      <w:pPr>
        <w:pStyle w:val="ListParagraph"/>
        <w:numPr>
          <w:ilvl w:val="0"/>
          <w:numId w:val="5"/>
        </w:numPr>
        <w:rPr>
          <w:rFonts w:ascii="Helvetica" w:hAnsi="Helvetica"/>
        </w:rPr>
      </w:pPr>
      <w:r w:rsidRPr="00DA0F86">
        <w:rPr>
          <w:rFonts w:ascii="Helvetica" w:eastAsia="Helvetica" w:hAnsi="Helvetica" w:cs="Helvetica"/>
        </w:rPr>
        <w:t xml:space="preserve">Prepare and submit required </w:t>
      </w:r>
      <w:r w:rsidR="3300A902" w:rsidRPr="00DA0F86">
        <w:rPr>
          <w:rFonts w:ascii="Helvetica" w:eastAsia="Helvetica" w:hAnsi="Helvetica" w:cs="Helvetica"/>
        </w:rPr>
        <w:t>reporting documents</w:t>
      </w:r>
      <w:r w:rsidRPr="00DA0F86">
        <w:rPr>
          <w:rFonts w:ascii="Helvetica" w:eastAsia="Helvetica" w:hAnsi="Helvetica" w:cs="Helvetica"/>
        </w:rPr>
        <w:t xml:space="preserve"> </w:t>
      </w:r>
      <w:r w:rsidR="3300A902" w:rsidRPr="00DA0F86">
        <w:rPr>
          <w:rFonts w:ascii="Helvetica" w:eastAsia="Helvetica" w:hAnsi="Helvetica" w:cs="Helvetica"/>
        </w:rPr>
        <w:t xml:space="preserve">on time </w:t>
      </w:r>
      <w:r w:rsidRPr="00DA0F86">
        <w:rPr>
          <w:rFonts w:ascii="Helvetica" w:eastAsia="Helvetica" w:hAnsi="Helvetica" w:cs="Helvetica"/>
        </w:rPr>
        <w:t>per the project agreement</w:t>
      </w:r>
      <w:r w:rsidR="06DA3485" w:rsidRPr="00DA0F86">
        <w:rPr>
          <w:rFonts w:ascii="Helvetica" w:eastAsia="Helvetica" w:hAnsi="Helvetica" w:cs="Helvetica"/>
        </w:rPr>
        <w:t>.</w:t>
      </w:r>
    </w:p>
    <w:p w14:paraId="6E4E41C5" w14:textId="0D8FA083" w:rsidR="0001153F" w:rsidRPr="00A324CD" w:rsidRDefault="0001153F" w:rsidP="00E679D5">
      <w:pPr>
        <w:pStyle w:val="ListParagraph"/>
        <w:numPr>
          <w:ilvl w:val="0"/>
          <w:numId w:val="5"/>
        </w:numPr>
        <w:rPr>
          <w:rFonts w:ascii="Helvetica" w:hAnsi="Helvetica"/>
        </w:rPr>
      </w:pPr>
      <w:r w:rsidRPr="00DA0F86">
        <w:rPr>
          <w:rFonts w:ascii="Helvetica" w:eastAsia="Helvetica" w:hAnsi="Helvetica" w:cs="Helvetica"/>
        </w:rPr>
        <w:t>Prepare and submit required</w:t>
      </w:r>
      <w:r w:rsidR="00FA4805" w:rsidRPr="00DA0F86">
        <w:rPr>
          <w:rFonts w:ascii="Helvetica" w:eastAsia="Helvetica" w:hAnsi="Helvetica" w:cs="Helvetica"/>
        </w:rPr>
        <w:t xml:space="preserve"> monthly narrative reports (</w:t>
      </w:r>
      <w:r w:rsidRPr="00DA0F86">
        <w:rPr>
          <w:rFonts w:ascii="Helvetica" w:eastAsia="Helvetica" w:hAnsi="Helvetica" w:cs="Helvetica"/>
        </w:rPr>
        <w:t>activity and financial</w:t>
      </w:r>
      <w:r w:rsidR="00FA4805" w:rsidRPr="00DA0F86">
        <w:rPr>
          <w:rFonts w:ascii="Helvetica" w:eastAsia="Helvetica" w:hAnsi="Helvetica" w:cs="Helvetica"/>
        </w:rPr>
        <w:t xml:space="preserve">) </w:t>
      </w:r>
      <w:r w:rsidRPr="00DA0F86">
        <w:rPr>
          <w:rFonts w:ascii="Helvetica" w:eastAsia="Helvetica" w:hAnsi="Helvetica" w:cs="Helvetica"/>
        </w:rPr>
        <w:t>on time per the project agreement</w:t>
      </w:r>
      <w:r w:rsidR="06DA3485" w:rsidRPr="00DA0F86">
        <w:rPr>
          <w:rFonts w:ascii="Helvetica" w:eastAsia="Helvetica" w:hAnsi="Helvetica" w:cs="Helvetica"/>
        </w:rPr>
        <w:t>.</w:t>
      </w:r>
    </w:p>
    <w:p w14:paraId="46567890" w14:textId="1766B4BC" w:rsidR="13B1F8F7" w:rsidRPr="00DA0F86" w:rsidRDefault="0001153F" w:rsidP="00DA0F86">
      <w:pPr>
        <w:pStyle w:val="ListParagraph"/>
        <w:numPr>
          <w:ilvl w:val="0"/>
          <w:numId w:val="5"/>
        </w:numPr>
      </w:pPr>
      <w:r w:rsidRPr="00DA0F86">
        <w:rPr>
          <w:rFonts w:ascii="Helvetica" w:eastAsia="Helvetica" w:hAnsi="Helvetica" w:cs="Helvetica"/>
        </w:rPr>
        <w:t xml:space="preserve">Ensure funding provided through the </w:t>
      </w:r>
      <w:r w:rsidR="3300A902" w:rsidRPr="00DA0F86">
        <w:rPr>
          <w:rFonts w:ascii="Helvetica" w:eastAsia="Helvetica" w:hAnsi="Helvetica" w:cs="Helvetica"/>
        </w:rPr>
        <w:t>C</w:t>
      </w:r>
      <w:r w:rsidRPr="00DA0F86">
        <w:rPr>
          <w:rFonts w:ascii="Helvetica" w:eastAsia="Helvetica" w:hAnsi="Helvetica" w:cs="Helvetica"/>
        </w:rPr>
        <w:t xml:space="preserve">LMRIP is </w:t>
      </w:r>
      <w:r w:rsidR="75AE4205" w:rsidRPr="00DA0F86">
        <w:rPr>
          <w:rFonts w:ascii="Helvetica" w:eastAsia="Helvetica" w:hAnsi="Helvetica" w:cs="Helvetica"/>
        </w:rPr>
        <w:t xml:space="preserve">used for the purposes that was proposed and agreed to in the project agreement. </w:t>
      </w:r>
    </w:p>
    <w:p w14:paraId="4F82354E" w14:textId="0308D7AA" w:rsidR="13B1F8F7" w:rsidRPr="00DA0F86" w:rsidRDefault="13B1F8F7" w:rsidP="00DA0F86">
      <w:pPr>
        <w:spacing w:after="200" w:line="276" w:lineRule="auto"/>
        <w:ind w:left="360" w:hanging="360"/>
        <w:rPr>
          <w:rFonts w:ascii="Helvetica" w:eastAsia="Helvetica" w:hAnsi="Helvetica" w:cs="Helvetica"/>
          <w:b/>
          <w:bCs/>
          <w:color w:val="002060"/>
        </w:rPr>
      </w:pPr>
    </w:p>
    <w:p w14:paraId="4E881E55" w14:textId="77777777" w:rsidR="00DA0F86" w:rsidRDefault="00DA0F86">
      <w:pPr>
        <w:rPr>
          <w:rFonts w:ascii="Helvetica" w:eastAsia="Helvetica" w:hAnsi="Helvetica" w:cs="Helvetica"/>
          <w:b/>
          <w:bCs/>
          <w:color w:val="002060"/>
          <w:sz w:val="32"/>
          <w:szCs w:val="32"/>
        </w:rPr>
      </w:pPr>
      <w:r>
        <w:rPr>
          <w:rFonts w:ascii="Helvetica" w:eastAsia="Helvetica" w:hAnsi="Helvetica" w:cs="Helvetica"/>
          <w:b/>
          <w:bCs/>
          <w:color w:val="002060"/>
          <w:sz w:val="32"/>
          <w:szCs w:val="32"/>
        </w:rPr>
        <w:br w:type="page"/>
      </w:r>
    </w:p>
    <w:p w14:paraId="19C0C6F7" w14:textId="18675081" w:rsidR="13B1F8F7" w:rsidRPr="00DA0F86" w:rsidRDefault="13B1F8F7" w:rsidP="00DA0F86">
      <w:pPr>
        <w:spacing w:after="200" w:line="276" w:lineRule="auto"/>
        <w:ind w:left="360" w:hanging="360"/>
        <w:rPr>
          <w:rFonts w:ascii="Helvetica" w:eastAsia="Helvetica" w:hAnsi="Helvetica" w:cs="Helvetica"/>
          <w:b/>
          <w:bCs/>
          <w:color w:val="002060"/>
          <w:sz w:val="32"/>
          <w:szCs w:val="32"/>
        </w:rPr>
      </w:pPr>
      <w:r w:rsidRPr="00DA0F86">
        <w:rPr>
          <w:rFonts w:ascii="Helvetica" w:eastAsia="Helvetica" w:hAnsi="Helvetica" w:cs="Helvetica"/>
          <w:b/>
          <w:bCs/>
          <w:color w:val="002060"/>
          <w:sz w:val="32"/>
          <w:szCs w:val="32"/>
        </w:rPr>
        <w:lastRenderedPageBreak/>
        <w:t>PROJECT COSTS &amp; PARTNER CONTRIBUTIONS</w:t>
      </w:r>
    </w:p>
    <w:p w14:paraId="60F73EAD" w14:textId="0B274A93" w:rsidR="698E183C" w:rsidRPr="00DA0F86" w:rsidRDefault="698E183C">
      <w:pPr>
        <w:rPr>
          <w:rFonts w:ascii="Helvetica" w:eastAsia="Helvetica" w:hAnsi="Helvetica" w:cs="Helvetica"/>
          <w:b/>
          <w:bCs/>
          <w:u w:val="single"/>
        </w:rPr>
      </w:pPr>
      <w:r w:rsidRPr="00DA0F86">
        <w:rPr>
          <w:rFonts w:ascii="Helvetica" w:eastAsia="Helvetica" w:hAnsi="Helvetica" w:cs="Helvetica"/>
          <w:b/>
          <w:bCs/>
          <w:u w:val="single"/>
        </w:rPr>
        <w:t>Eligible Projec</w:t>
      </w:r>
      <w:r w:rsidR="1E52B7FC" w:rsidRPr="00DA0F86">
        <w:rPr>
          <w:rFonts w:ascii="Helvetica" w:eastAsia="Helvetica" w:hAnsi="Helvetica" w:cs="Helvetica"/>
          <w:b/>
          <w:bCs/>
          <w:u w:val="single"/>
        </w:rPr>
        <w:t>t Costs</w:t>
      </w:r>
    </w:p>
    <w:p w14:paraId="15C6F798" w14:textId="3435BE53" w:rsidR="005213E3" w:rsidRPr="00DA0F86" w:rsidRDefault="005213E3">
      <w:pPr>
        <w:rPr>
          <w:rFonts w:ascii="Helvetica" w:eastAsia="Helvetica" w:hAnsi="Helvetica" w:cs="Helvetica"/>
        </w:rPr>
      </w:pPr>
      <w:r w:rsidRPr="00DA0F86">
        <w:rPr>
          <w:rFonts w:ascii="Helvetica" w:eastAsia="Helvetica" w:hAnsi="Helvetica" w:cs="Helvetica"/>
        </w:rPr>
        <w:t xml:space="preserve">The maximum funds that </w:t>
      </w:r>
      <w:proofErr w:type="gramStart"/>
      <w:r w:rsidRPr="00DA0F86">
        <w:rPr>
          <w:rFonts w:ascii="Helvetica" w:eastAsia="Helvetica" w:hAnsi="Helvetica" w:cs="Helvetica"/>
        </w:rPr>
        <w:t>will be granted</w:t>
      </w:r>
      <w:proofErr w:type="gramEnd"/>
      <w:r w:rsidRPr="00DA0F86">
        <w:rPr>
          <w:rFonts w:ascii="Helvetica" w:eastAsia="Helvetica" w:hAnsi="Helvetica" w:cs="Helvetica"/>
        </w:rPr>
        <w:t xml:space="preserve"> for </w:t>
      </w:r>
      <w:r w:rsidR="00A64997">
        <w:rPr>
          <w:rFonts w:ascii="Helvetica" w:eastAsia="Helvetica" w:hAnsi="Helvetica" w:cs="Helvetica"/>
        </w:rPr>
        <w:t>one or more successful project proposals shall not exceed</w:t>
      </w:r>
      <w:r w:rsidRPr="00DA0F86">
        <w:rPr>
          <w:rFonts w:ascii="Helvetica" w:eastAsia="Helvetica" w:hAnsi="Helvetica" w:cs="Helvetica"/>
        </w:rPr>
        <w:t xml:space="preserve"> $</w:t>
      </w:r>
      <w:r w:rsidR="00807A6A" w:rsidRPr="00DA0F86">
        <w:rPr>
          <w:rFonts w:ascii="Helvetica" w:eastAsia="Helvetica" w:hAnsi="Helvetica" w:cs="Helvetica"/>
        </w:rPr>
        <w:t>30</w:t>
      </w:r>
      <w:r w:rsidRPr="00DA0F86">
        <w:rPr>
          <w:rFonts w:ascii="Helvetica" w:eastAsia="Helvetica" w:hAnsi="Helvetica" w:cs="Helvetica"/>
        </w:rPr>
        <w:t>,000.  Proponents will identify in their application how much of these funds are required to carry out the activities of the proposed project.  Portions of the maximum funds are available.</w:t>
      </w:r>
    </w:p>
    <w:p w14:paraId="11BA9D67" w14:textId="0BAA11D1" w:rsidR="002D6639" w:rsidRPr="00DA0F86" w:rsidRDefault="002D6639">
      <w:pPr>
        <w:rPr>
          <w:rFonts w:ascii="Helvetica" w:eastAsia="Helvetica" w:hAnsi="Helvetica" w:cs="Helvetica"/>
        </w:rPr>
      </w:pPr>
      <w:r w:rsidRPr="00DA0F86">
        <w:rPr>
          <w:rFonts w:ascii="Helvetica" w:eastAsia="Helvetica" w:hAnsi="Helvetica" w:cs="Helvetica"/>
        </w:rPr>
        <w:t>Eligible costs must be incurred and paid by the applicant after the project has been approved</w:t>
      </w:r>
      <w:r w:rsidR="00FA4805" w:rsidRPr="00DA0F86">
        <w:rPr>
          <w:rFonts w:ascii="Helvetica" w:eastAsia="Helvetica" w:hAnsi="Helvetica" w:cs="Helvetica"/>
        </w:rPr>
        <w:t xml:space="preserve">.  Eligible costs must be expensed and used during the duration of the project term.  Preference </w:t>
      </w:r>
      <w:r w:rsidR="75FDA059" w:rsidRPr="00DA0F86">
        <w:rPr>
          <w:rFonts w:ascii="Helvetica" w:eastAsia="Helvetica" w:hAnsi="Helvetica" w:cs="Helvetica"/>
        </w:rPr>
        <w:t xml:space="preserve">may </w:t>
      </w:r>
      <w:r w:rsidR="00FA4805" w:rsidRPr="00DA0F86">
        <w:rPr>
          <w:rFonts w:ascii="Helvetica" w:eastAsia="Helvetica" w:hAnsi="Helvetica" w:cs="Helvetica"/>
        </w:rPr>
        <w:t>be given to applications demonstrating financial contributions.</w:t>
      </w:r>
    </w:p>
    <w:p w14:paraId="18540F99" w14:textId="69738502" w:rsidR="002D6639" w:rsidRPr="00A324CD" w:rsidRDefault="002D6639" w:rsidP="002D6639">
      <w:pPr>
        <w:pStyle w:val="ListParagraph"/>
        <w:numPr>
          <w:ilvl w:val="0"/>
          <w:numId w:val="13"/>
        </w:numPr>
        <w:rPr>
          <w:rFonts w:ascii="Helvetica" w:hAnsi="Helvetica" w:cs="Arial"/>
        </w:rPr>
      </w:pPr>
      <w:r w:rsidRPr="00DA0F86">
        <w:rPr>
          <w:rFonts w:ascii="Helvetica" w:eastAsia="Helvetica" w:hAnsi="Helvetica" w:cs="Helvetica"/>
        </w:rPr>
        <w:t xml:space="preserve">Wages </w:t>
      </w:r>
      <w:r w:rsidR="456DC2F8" w:rsidRPr="00DA0F86">
        <w:rPr>
          <w:rFonts w:ascii="Helvetica" w:eastAsia="Helvetica" w:hAnsi="Helvetica" w:cs="Helvetica"/>
        </w:rPr>
        <w:t xml:space="preserve">&amp; </w:t>
      </w:r>
      <w:r w:rsidRPr="00DA0F86">
        <w:rPr>
          <w:rFonts w:ascii="Helvetica" w:eastAsia="Helvetica" w:hAnsi="Helvetica" w:cs="Helvetica"/>
        </w:rPr>
        <w:t>employ</w:t>
      </w:r>
      <w:r w:rsidR="00EC23ED" w:rsidRPr="00DA0F86">
        <w:rPr>
          <w:rFonts w:ascii="Helvetica" w:eastAsia="Helvetica" w:hAnsi="Helvetica" w:cs="Helvetica"/>
        </w:rPr>
        <w:t>ment related costs (this cannot include termination</w:t>
      </w:r>
      <w:r w:rsidR="456DC2F8" w:rsidRPr="00DA0F86">
        <w:rPr>
          <w:rFonts w:ascii="Helvetica" w:eastAsia="Helvetica" w:hAnsi="Helvetica" w:cs="Helvetica"/>
        </w:rPr>
        <w:t>/</w:t>
      </w:r>
      <w:r w:rsidR="00EC23ED" w:rsidRPr="00DA0F86">
        <w:rPr>
          <w:rFonts w:ascii="Helvetica" w:eastAsia="Helvetica" w:hAnsi="Helvetica" w:cs="Helvetica"/>
        </w:rPr>
        <w:t>severance costs)</w:t>
      </w:r>
      <w:r w:rsidR="5F236971" w:rsidRPr="00DA0F86">
        <w:rPr>
          <w:rFonts w:ascii="Helvetica" w:eastAsia="Helvetica" w:hAnsi="Helvetica" w:cs="Helvetica"/>
        </w:rPr>
        <w:t>.</w:t>
      </w:r>
    </w:p>
    <w:p w14:paraId="7C2B284A" w14:textId="23488FB4" w:rsidR="002D6639" w:rsidRPr="00A324CD" w:rsidRDefault="002D6639">
      <w:pPr>
        <w:pStyle w:val="ListParagraph"/>
        <w:numPr>
          <w:ilvl w:val="0"/>
          <w:numId w:val="13"/>
        </w:numPr>
      </w:pPr>
      <w:r w:rsidRPr="00DA0F86">
        <w:rPr>
          <w:rFonts w:ascii="Helvetica" w:eastAsia="Helvetica" w:hAnsi="Helvetica" w:cs="Helvetica"/>
        </w:rPr>
        <w:t>Purchase of Data/Informatio</w:t>
      </w:r>
      <w:r w:rsidR="37222F89" w:rsidRPr="00DA0F86">
        <w:rPr>
          <w:rFonts w:ascii="Helvetica" w:eastAsia="Helvetica" w:hAnsi="Helvetica" w:cs="Helvetica"/>
        </w:rPr>
        <w:t>n</w:t>
      </w:r>
      <w:r w:rsidR="4DBF52DD" w:rsidRPr="00DA0F86">
        <w:rPr>
          <w:rFonts w:ascii="Helvetica" w:eastAsia="Helvetica" w:hAnsi="Helvetica" w:cs="Helvetica"/>
        </w:rPr>
        <w:t xml:space="preserve"> </w:t>
      </w:r>
      <w:r w:rsidR="6D8A3833" w:rsidRPr="00DA0F86">
        <w:rPr>
          <w:rFonts w:ascii="Helvetica" w:eastAsia="Helvetica" w:hAnsi="Helvetica" w:cs="Helvetica"/>
        </w:rPr>
        <w:t>c</w:t>
      </w:r>
      <w:r w:rsidR="1C699C3A" w:rsidRPr="00DA0F86">
        <w:rPr>
          <w:rFonts w:ascii="Helvetica" w:eastAsia="Helvetica" w:hAnsi="Helvetica" w:cs="Helvetica"/>
        </w:rPr>
        <w:t>omputer licenses</w:t>
      </w:r>
    </w:p>
    <w:p w14:paraId="115AEDE6" w14:textId="31BDBA51" w:rsidR="002D6639" w:rsidRPr="00A324CD" w:rsidRDefault="1C699C3A">
      <w:pPr>
        <w:pStyle w:val="ListParagraph"/>
        <w:numPr>
          <w:ilvl w:val="0"/>
          <w:numId w:val="13"/>
        </w:numPr>
      </w:pPr>
      <w:r w:rsidRPr="00DA0F86">
        <w:rPr>
          <w:rFonts w:ascii="Helvetica" w:eastAsia="Helvetica" w:hAnsi="Helvetica" w:cs="Helvetica"/>
        </w:rPr>
        <w:t>P</w:t>
      </w:r>
      <w:r w:rsidR="157DEC49" w:rsidRPr="00DA0F86">
        <w:rPr>
          <w:rFonts w:ascii="Helvetica" w:eastAsia="Helvetica" w:hAnsi="Helvetica" w:cs="Helvetica"/>
        </w:rPr>
        <w:t>roject m</w:t>
      </w:r>
      <w:r w:rsidR="002D6639" w:rsidRPr="00DA0F86">
        <w:rPr>
          <w:rFonts w:ascii="Helvetica" w:eastAsia="Helvetica" w:hAnsi="Helvetica" w:cs="Helvetica"/>
        </w:rPr>
        <w:t>aterials</w:t>
      </w:r>
      <w:r w:rsidR="00EC23ED" w:rsidRPr="00DA0F86">
        <w:rPr>
          <w:rFonts w:ascii="Helvetica" w:eastAsia="Helvetica" w:hAnsi="Helvetica" w:cs="Helvetica"/>
        </w:rPr>
        <w:t xml:space="preserve"> and supplies</w:t>
      </w:r>
      <w:r w:rsidR="1D706645" w:rsidRPr="00DA0F86">
        <w:rPr>
          <w:rFonts w:ascii="Helvetica" w:eastAsia="Helvetica" w:hAnsi="Helvetica" w:cs="Helvetica"/>
        </w:rPr>
        <w:t>.</w:t>
      </w:r>
    </w:p>
    <w:p w14:paraId="29AF978D" w14:textId="00BDFC7B" w:rsidR="002D6639" w:rsidRPr="00A324CD" w:rsidRDefault="002D6639" w:rsidP="002D6639">
      <w:pPr>
        <w:pStyle w:val="ListParagraph"/>
        <w:numPr>
          <w:ilvl w:val="0"/>
          <w:numId w:val="13"/>
        </w:numPr>
        <w:rPr>
          <w:rFonts w:ascii="Helvetica" w:hAnsi="Helvetica" w:cs="Arial"/>
        </w:rPr>
      </w:pPr>
      <w:r w:rsidRPr="00DA0F86">
        <w:rPr>
          <w:rFonts w:ascii="Helvetica" w:eastAsia="Helvetica" w:hAnsi="Helvetica" w:cs="Helvetica"/>
        </w:rPr>
        <w:t>Marketing and communications</w:t>
      </w:r>
      <w:r w:rsidR="157DEC49" w:rsidRPr="00DA0F86">
        <w:rPr>
          <w:rFonts w:ascii="Helvetica" w:eastAsia="Helvetica" w:hAnsi="Helvetica" w:cs="Helvetica"/>
        </w:rPr>
        <w:t xml:space="preserve"> costs</w:t>
      </w:r>
      <w:r w:rsidR="1D706645" w:rsidRPr="00DA0F86">
        <w:rPr>
          <w:rFonts w:ascii="Helvetica" w:eastAsia="Helvetica" w:hAnsi="Helvetica" w:cs="Helvetica"/>
        </w:rPr>
        <w:t>.</w:t>
      </w:r>
    </w:p>
    <w:p w14:paraId="6733FE7B" w14:textId="7CB0557C" w:rsidR="00FA4805" w:rsidRPr="00A324CD" w:rsidRDefault="00FA4805" w:rsidP="002D6639">
      <w:pPr>
        <w:pStyle w:val="ListParagraph"/>
        <w:numPr>
          <w:ilvl w:val="0"/>
          <w:numId w:val="13"/>
        </w:numPr>
        <w:rPr>
          <w:rFonts w:ascii="Helvetica" w:hAnsi="Helvetica" w:cs="Arial"/>
        </w:rPr>
      </w:pPr>
      <w:r w:rsidRPr="00DA0F86">
        <w:rPr>
          <w:rFonts w:ascii="Helvetica" w:eastAsia="Helvetica" w:hAnsi="Helvetica" w:cs="Helvetica"/>
        </w:rPr>
        <w:t>Training implementation costs</w:t>
      </w:r>
      <w:r w:rsidR="1D706645" w:rsidRPr="00DA0F86">
        <w:rPr>
          <w:rFonts w:ascii="Helvetica" w:eastAsia="Helvetica" w:hAnsi="Helvetica" w:cs="Helvetica"/>
        </w:rPr>
        <w:t>.</w:t>
      </w:r>
    </w:p>
    <w:p w14:paraId="0F3F57C0" w14:textId="6F579458" w:rsidR="00EC23ED" w:rsidRPr="00A324CD" w:rsidRDefault="00EC23ED" w:rsidP="002D6639">
      <w:pPr>
        <w:pStyle w:val="ListParagraph"/>
        <w:numPr>
          <w:ilvl w:val="0"/>
          <w:numId w:val="13"/>
        </w:numPr>
        <w:rPr>
          <w:rFonts w:ascii="Helvetica" w:hAnsi="Helvetica" w:cs="Arial"/>
        </w:rPr>
      </w:pPr>
      <w:r w:rsidRPr="00DA0F86">
        <w:rPr>
          <w:rFonts w:ascii="Helvetica" w:eastAsia="Helvetica" w:hAnsi="Helvetica" w:cs="Helvetica"/>
        </w:rPr>
        <w:t>Accommodations for persons with a disability</w:t>
      </w:r>
      <w:r w:rsidR="00FA4805" w:rsidRPr="00DA0F86">
        <w:rPr>
          <w:rFonts w:ascii="Helvetica" w:eastAsia="Helvetica" w:hAnsi="Helvetica" w:cs="Helvetica"/>
        </w:rPr>
        <w:t xml:space="preserve"> (direct cost relating to staff or a training participant)</w:t>
      </w:r>
      <w:r w:rsidR="1D706645" w:rsidRPr="00DA0F86">
        <w:rPr>
          <w:rFonts w:ascii="Helvetica" w:eastAsia="Helvetica" w:hAnsi="Helvetica" w:cs="Helvetica"/>
        </w:rPr>
        <w:t>.</w:t>
      </w:r>
    </w:p>
    <w:p w14:paraId="476D7208" w14:textId="34590842" w:rsidR="002D6639" w:rsidRPr="00A324CD" w:rsidRDefault="3C556D7B">
      <w:pPr>
        <w:pStyle w:val="ListParagraph"/>
        <w:numPr>
          <w:ilvl w:val="0"/>
          <w:numId w:val="13"/>
        </w:numPr>
      </w:pPr>
      <w:r w:rsidRPr="00DA0F86">
        <w:rPr>
          <w:rFonts w:ascii="Helvetica" w:eastAsia="Helvetica" w:hAnsi="Helvetica" w:cs="Helvetica"/>
        </w:rPr>
        <w:t>Event hosting costs</w:t>
      </w:r>
      <w:r w:rsidR="1D706645" w:rsidRPr="00DA0F86">
        <w:rPr>
          <w:rFonts w:ascii="Helvetica" w:eastAsia="Helvetica" w:hAnsi="Helvetica" w:cs="Helvetica"/>
        </w:rPr>
        <w:t>.</w:t>
      </w:r>
    </w:p>
    <w:p w14:paraId="2C1D5C30" w14:textId="2F04074E" w:rsidR="002D6639" w:rsidRPr="00A324CD" w:rsidRDefault="002D6639">
      <w:pPr>
        <w:pStyle w:val="ListParagraph"/>
        <w:numPr>
          <w:ilvl w:val="0"/>
          <w:numId w:val="13"/>
        </w:numPr>
      </w:pPr>
      <w:r w:rsidRPr="00DA0F86">
        <w:rPr>
          <w:rFonts w:ascii="Helvetica" w:eastAsia="Helvetica" w:hAnsi="Helvetica" w:cs="Helvetica"/>
        </w:rPr>
        <w:t>T</w:t>
      </w:r>
      <w:r w:rsidR="3C556D7B" w:rsidRPr="00DA0F86">
        <w:rPr>
          <w:rFonts w:ascii="Helvetica" w:eastAsia="Helvetica" w:hAnsi="Helvetica" w:cs="Helvetica"/>
        </w:rPr>
        <w:t xml:space="preserve">ravel within the region to </w:t>
      </w:r>
      <w:r w:rsidR="60BA52D0" w:rsidRPr="00DA0F86">
        <w:rPr>
          <w:rFonts w:ascii="Helvetica" w:eastAsia="Helvetica" w:hAnsi="Helvetica" w:cs="Helvetica"/>
        </w:rPr>
        <w:t>undertake or report on the project</w:t>
      </w:r>
      <w:r w:rsidR="1D706645" w:rsidRPr="00DA0F86">
        <w:rPr>
          <w:rFonts w:ascii="Helvetica" w:eastAsia="Helvetica" w:hAnsi="Helvetica" w:cs="Helvetica"/>
        </w:rPr>
        <w:t>.</w:t>
      </w:r>
    </w:p>
    <w:p w14:paraId="306E7B66" w14:textId="19198A81" w:rsidR="002D6639" w:rsidRPr="00A324CD" w:rsidRDefault="002D6639" w:rsidP="002D6639">
      <w:pPr>
        <w:pStyle w:val="ListParagraph"/>
        <w:numPr>
          <w:ilvl w:val="0"/>
          <w:numId w:val="13"/>
        </w:numPr>
        <w:rPr>
          <w:rFonts w:ascii="Helvetica" w:hAnsi="Helvetica" w:cs="Arial"/>
        </w:rPr>
      </w:pPr>
      <w:r w:rsidRPr="00DA0F86">
        <w:rPr>
          <w:rFonts w:ascii="Helvetica" w:eastAsia="Helvetica" w:hAnsi="Helvetica" w:cs="Helvetica"/>
        </w:rPr>
        <w:t>Other directly related project costs</w:t>
      </w:r>
      <w:r w:rsidR="1D706645" w:rsidRPr="00DA0F86">
        <w:rPr>
          <w:rFonts w:ascii="Helvetica" w:eastAsia="Helvetica" w:hAnsi="Helvetica" w:cs="Helvetica"/>
        </w:rPr>
        <w:t>.</w:t>
      </w:r>
    </w:p>
    <w:p w14:paraId="1F2CF830" w14:textId="65FF1E32" w:rsidR="60BA52D0" w:rsidRPr="00DA0F86" w:rsidRDefault="3067CEE9" w:rsidP="00DA0F86">
      <w:pPr>
        <w:pStyle w:val="ListParagraph"/>
        <w:numPr>
          <w:ilvl w:val="0"/>
          <w:numId w:val="13"/>
        </w:numPr>
      </w:pPr>
      <w:r w:rsidRPr="00DA0F86">
        <w:rPr>
          <w:rFonts w:ascii="Helvetica" w:eastAsia="Helvetica" w:hAnsi="Helvetica" w:cs="Helvetica"/>
        </w:rPr>
        <w:t xml:space="preserve">Office space/rent </w:t>
      </w:r>
      <w:r w:rsidR="0859A9B4" w:rsidRPr="00DA0F86">
        <w:rPr>
          <w:rFonts w:ascii="Helvetica" w:eastAsia="Helvetica" w:hAnsi="Helvetica" w:cs="Helvetica"/>
        </w:rPr>
        <w:t xml:space="preserve">and utility costs </w:t>
      </w:r>
      <w:r w:rsidR="1D4D4FC0" w:rsidRPr="00DA0F86">
        <w:rPr>
          <w:rFonts w:ascii="Helvetica" w:eastAsia="Helvetica" w:hAnsi="Helvetica" w:cs="Helvetica"/>
        </w:rPr>
        <w:t>f</w:t>
      </w:r>
      <w:r w:rsidR="1D706645" w:rsidRPr="00DA0F86">
        <w:rPr>
          <w:rFonts w:ascii="Helvetica" w:eastAsia="Helvetica" w:hAnsi="Helvetica" w:cs="Helvetica"/>
        </w:rPr>
        <w:t xml:space="preserve">or the staff involved in project delivery </w:t>
      </w:r>
      <w:r w:rsidR="0859A9B4" w:rsidRPr="00DA0F86">
        <w:rPr>
          <w:rFonts w:ascii="Helvetica" w:eastAsia="Helvetica" w:hAnsi="Helvetica" w:cs="Helvetica"/>
        </w:rPr>
        <w:t xml:space="preserve">cannot exceed </w:t>
      </w:r>
      <w:r w:rsidR="60BA52D0" w:rsidRPr="00DA0F86">
        <w:rPr>
          <w:rFonts w:ascii="Helvetica" w:eastAsia="Helvetica" w:hAnsi="Helvetica" w:cs="Helvetica"/>
        </w:rPr>
        <w:t xml:space="preserve">15% of the total project </w:t>
      </w:r>
      <w:r w:rsidR="4C5B528D" w:rsidRPr="00DA0F86">
        <w:rPr>
          <w:rFonts w:ascii="Helvetica" w:eastAsia="Helvetica" w:hAnsi="Helvetica" w:cs="Helvetica"/>
        </w:rPr>
        <w:t>expense</w:t>
      </w:r>
      <w:r w:rsidR="1D706645" w:rsidRPr="00DA0F86">
        <w:rPr>
          <w:rFonts w:ascii="Helvetica" w:eastAsia="Helvetica" w:hAnsi="Helvetica" w:cs="Helvetica"/>
        </w:rPr>
        <w:t>.</w:t>
      </w:r>
    </w:p>
    <w:p w14:paraId="75A3502B" w14:textId="07363F81" w:rsidR="002D6639" w:rsidRPr="00DA0F86" w:rsidRDefault="6D853289">
      <w:pPr>
        <w:rPr>
          <w:rFonts w:ascii="Helvetica" w:eastAsia="Helvetica" w:hAnsi="Helvetica" w:cs="Helvetica"/>
          <w:b/>
          <w:bCs/>
          <w:u w:val="single"/>
        </w:rPr>
      </w:pPr>
      <w:r w:rsidRPr="00DA0F86">
        <w:rPr>
          <w:rFonts w:ascii="Helvetica" w:eastAsia="Helvetica" w:hAnsi="Helvetica" w:cs="Helvetica"/>
          <w:b/>
          <w:bCs/>
          <w:u w:val="single"/>
        </w:rPr>
        <w:t>Partner Contributions</w:t>
      </w:r>
      <w:r w:rsidR="002D6639" w:rsidRPr="00DA0F86">
        <w:rPr>
          <w:rFonts w:ascii="Helvetica" w:eastAsia="Helvetica" w:hAnsi="Helvetica" w:cs="Helvetica"/>
          <w:b/>
          <w:bCs/>
          <w:u w:val="single"/>
        </w:rPr>
        <w:t>:</w:t>
      </w:r>
    </w:p>
    <w:p w14:paraId="34247D27" w14:textId="77777777" w:rsidR="00685EA0" w:rsidRPr="00A324CD" w:rsidRDefault="00EC23ED" w:rsidP="00EC23ED">
      <w:pPr>
        <w:pStyle w:val="ListParagraph"/>
        <w:numPr>
          <w:ilvl w:val="0"/>
          <w:numId w:val="14"/>
        </w:numPr>
        <w:rPr>
          <w:rFonts w:ascii="Helvetica" w:hAnsi="Helvetica" w:cs="Arial"/>
        </w:rPr>
      </w:pPr>
      <w:r w:rsidRPr="00DA0F86">
        <w:rPr>
          <w:rFonts w:ascii="Helvetica" w:eastAsia="Helvetica" w:hAnsi="Helvetica" w:cs="Helvetica"/>
        </w:rPr>
        <w:t>Cas</w:t>
      </w:r>
      <w:r w:rsidR="00685EA0" w:rsidRPr="00DA0F86">
        <w:rPr>
          <w:rFonts w:ascii="Helvetica" w:eastAsia="Helvetica" w:hAnsi="Helvetica" w:cs="Helvetica"/>
        </w:rPr>
        <w:t xml:space="preserve">h and in-kind contributions must be </w:t>
      </w:r>
      <w:r w:rsidRPr="00DA0F86">
        <w:rPr>
          <w:rFonts w:ascii="Helvetica" w:eastAsia="Helvetica" w:hAnsi="Helvetica" w:cs="Helvetica"/>
        </w:rPr>
        <w:t xml:space="preserve">documented in order to assess the level and nature of the partner involvement and the importance of its contribution to the success of the project. </w:t>
      </w:r>
    </w:p>
    <w:p w14:paraId="0E549A32" w14:textId="77777777" w:rsidR="00685EA0" w:rsidRPr="00A324CD" w:rsidRDefault="00EC23ED" w:rsidP="00EC23ED">
      <w:pPr>
        <w:pStyle w:val="ListParagraph"/>
        <w:numPr>
          <w:ilvl w:val="0"/>
          <w:numId w:val="14"/>
        </w:numPr>
        <w:rPr>
          <w:rFonts w:ascii="Helvetica" w:hAnsi="Helvetica" w:cs="Arial"/>
        </w:rPr>
      </w:pPr>
      <w:r w:rsidRPr="00DA0F86">
        <w:rPr>
          <w:rFonts w:ascii="Helvetica" w:eastAsia="Helvetica" w:hAnsi="Helvetica" w:cs="Helvetica"/>
        </w:rPr>
        <w:t xml:space="preserve">Only those in-kind contributions that are considered essential to carrying-out the project work should be included. This could be in the form of cash-equivalent goods or services that would have to be purchased by project funds if not donated. </w:t>
      </w:r>
    </w:p>
    <w:p w14:paraId="769E27AE" w14:textId="77777777" w:rsidR="00EC23ED" w:rsidRPr="00A324CD" w:rsidRDefault="00EC23ED" w:rsidP="00EC23ED">
      <w:pPr>
        <w:pStyle w:val="ListParagraph"/>
        <w:numPr>
          <w:ilvl w:val="0"/>
          <w:numId w:val="14"/>
        </w:numPr>
        <w:rPr>
          <w:rFonts w:ascii="Helvetica" w:hAnsi="Helvetica" w:cs="Arial"/>
        </w:rPr>
      </w:pPr>
      <w:r w:rsidRPr="00DA0F86">
        <w:rPr>
          <w:rFonts w:ascii="Helvetica" w:eastAsia="Helvetica" w:hAnsi="Helvetica" w:cs="Helvetica"/>
        </w:rPr>
        <w:t>In-kind may also include the time of the proponent or partner’s scientific and technical staff providing direction and participating in the project and/or access to special equipment.</w:t>
      </w:r>
    </w:p>
    <w:p w14:paraId="2DF53CC7" w14:textId="77777777" w:rsidR="00DA0F86" w:rsidRDefault="00DA0F86">
      <w:pPr>
        <w:rPr>
          <w:rFonts w:ascii="Helvetica" w:eastAsia="Helvetica" w:hAnsi="Helvetica" w:cs="Helvetica"/>
          <w:b/>
          <w:bCs/>
          <w:u w:val="single"/>
        </w:rPr>
      </w:pPr>
      <w:r>
        <w:rPr>
          <w:rFonts w:ascii="Helvetica" w:eastAsia="Helvetica" w:hAnsi="Helvetica" w:cs="Helvetica"/>
          <w:b/>
          <w:bCs/>
          <w:u w:val="single"/>
        </w:rPr>
        <w:br w:type="page"/>
      </w:r>
    </w:p>
    <w:p w14:paraId="0E501A91" w14:textId="39EF574F" w:rsidR="4DEDDCF5" w:rsidRPr="00DA0F86" w:rsidRDefault="4DEDDCF5" w:rsidP="00DA0F86">
      <w:pPr>
        <w:pStyle w:val="Heading1"/>
        <w:rPr>
          <w:rFonts w:ascii="Helvetica" w:eastAsia="Helvetica" w:hAnsi="Helvetica" w:cs="Helvetica"/>
          <w:b/>
          <w:bCs/>
          <w:u w:val="single"/>
        </w:rPr>
      </w:pPr>
      <w:r w:rsidRPr="00DA0F86">
        <w:rPr>
          <w:rFonts w:ascii="Helvetica" w:eastAsia="Helvetica" w:hAnsi="Helvetica" w:cs="Helvetica"/>
          <w:b/>
          <w:bCs/>
          <w:color w:val="auto"/>
          <w:sz w:val="22"/>
          <w:szCs w:val="22"/>
          <w:u w:val="single"/>
        </w:rPr>
        <w:lastRenderedPageBreak/>
        <w:t>Ineligible costs and contributions</w:t>
      </w:r>
    </w:p>
    <w:p w14:paraId="0B8AB254" w14:textId="00634529" w:rsidR="00DA0F86" w:rsidRPr="00DA0F86" w:rsidRDefault="00DA0F86" w:rsidP="00FA4805">
      <w:pPr>
        <w:pStyle w:val="ListParagraph"/>
        <w:numPr>
          <w:ilvl w:val="0"/>
          <w:numId w:val="15"/>
        </w:numPr>
        <w:rPr>
          <w:rFonts w:ascii="Helvetica" w:hAnsi="Helvetica"/>
        </w:rPr>
      </w:pPr>
      <w:r>
        <w:rPr>
          <w:rFonts w:ascii="Helvetica" w:hAnsi="Helvetica"/>
        </w:rPr>
        <w:t>Costs already paid for or provider for by another funder</w:t>
      </w:r>
    </w:p>
    <w:p w14:paraId="0EFBD705" w14:textId="38A776F0" w:rsidR="00EC23ED" w:rsidRPr="00A324CD" w:rsidRDefault="00EC23ED" w:rsidP="00FA4805">
      <w:pPr>
        <w:pStyle w:val="ListParagraph"/>
        <w:numPr>
          <w:ilvl w:val="0"/>
          <w:numId w:val="15"/>
        </w:numPr>
        <w:rPr>
          <w:rFonts w:ascii="Helvetica" w:hAnsi="Helvetica"/>
        </w:rPr>
      </w:pPr>
      <w:r w:rsidRPr="00DA0F86">
        <w:rPr>
          <w:rFonts w:ascii="Helvetica" w:eastAsia="Helvetica" w:hAnsi="Helvetica" w:cs="Helvetica"/>
        </w:rPr>
        <w:t>Capital purchases or costs</w:t>
      </w:r>
    </w:p>
    <w:p w14:paraId="4D0EF5B0" w14:textId="77777777" w:rsidR="00EC23ED" w:rsidRPr="00A324CD" w:rsidRDefault="00EC23ED" w:rsidP="00FA4805">
      <w:pPr>
        <w:pStyle w:val="ListParagraph"/>
        <w:numPr>
          <w:ilvl w:val="0"/>
          <w:numId w:val="15"/>
        </w:numPr>
        <w:rPr>
          <w:rFonts w:ascii="Helvetica" w:hAnsi="Helvetica"/>
        </w:rPr>
      </w:pPr>
      <w:r w:rsidRPr="00DA0F86">
        <w:rPr>
          <w:rFonts w:ascii="Helvetica" w:eastAsia="Helvetica" w:hAnsi="Helvetica" w:cs="Helvetica"/>
        </w:rPr>
        <w:t>Secretarial or accounting services</w:t>
      </w:r>
    </w:p>
    <w:p w14:paraId="796AD968" w14:textId="77777777" w:rsidR="00EC23ED" w:rsidRPr="00A324CD" w:rsidRDefault="00EC23ED" w:rsidP="00FA4805">
      <w:pPr>
        <w:pStyle w:val="ListParagraph"/>
        <w:numPr>
          <w:ilvl w:val="0"/>
          <w:numId w:val="15"/>
        </w:numPr>
        <w:rPr>
          <w:rFonts w:ascii="Helvetica" w:hAnsi="Helvetica"/>
        </w:rPr>
      </w:pPr>
      <w:r w:rsidRPr="00DA0F86">
        <w:rPr>
          <w:rFonts w:ascii="Helvetica" w:eastAsia="Helvetica" w:hAnsi="Helvetica" w:cs="Helvetica"/>
        </w:rPr>
        <w:t>Cost of time attributed to research by management</w:t>
      </w:r>
    </w:p>
    <w:p w14:paraId="2D1DD9B4" w14:textId="77777777" w:rsidR="00EC23ED" w:rsidRPr="00A324CD" w:rsidRDefault="00EC23ED" w:rsidP="00FA4805">
      <w:pPr>
        <w:pStyle w:val="ListParagraph"/>
        <w:numPr>
          <w:ilvl w:val="0"/>
          <w:numId w:val="15"/>
        </w:numPr>
        <w:rPr>
          <w:rFonts w:ascii="Helvetica" w:hAnsi="Helvetica"/>
        </w:rPr>
      </w:pPr>
      <w:r w:rsidRPr="00DA0F86">
        <w:rPr>
          <w:rFonts w:ascii="Helvetica" w:eastAsia="Helvetica" w:hAnsi="Helvetica" w:cs="Helvetica"/>
        </w:rPr>
        <w:t>Membership or professional fees</w:t>
      </w:r>
    </w:p>
    <w:p w14:paraId="546E7D56" w14:textId="77777777" w:rsidR="002D6639" w:rsidRPr="00A324CD" w:rsidRDefault="00EC23ED" w:rsidP="00FA4805">
      <w:pPr>
        <w:pStyle w:val="ListParagraph"/>
        <w:numPr>
          <w:ilvl w:val="0"/>
          <w:numId w:val="15"/>
        </w:numPr>
        <w:rPr>
          <w:rFonts w:ascii="Helvetica" w:hAnsi="Helvetica"/>
        </w:rPr>
      </w:pPr>
      <w:r w:rsidRPr="00DA0F86">
        <w:rPr>
          <w:rFonts w:ascii="Helvetica" w:eastAsia="Helvetica" w:hAnsi="Helvetica" w:cs="Helvetica"/>
        </w:rPr>
        <w:t>Post-project activity by the proponent or partner</w:t>
      </w:r>
    </w:p>
    <w:p w14:paraId="0681BBD9" w14:textId="52AECEA9" w:rsidR="011C3F24" w:rsidRPr="00DA0F86" w:rsidRDefault="48109009" w:rsidP="00DA0F86">
      <w:pPr>
        <w:pStyle w:val="ListParagraph"/>
        <w:numPr>
          <w:ilvl w:val="0"/>
          <w:numId w:val="15"/>
        </w:numPr>
      </w:pPr>
      <w:r w:rsidRPr="00DA0F86">
        <w:rPr>
          <w:rFonts w:ascii="Helvetica" w:eastAsia="Helvetica" w:hAnsi="Helvetica" w:cs="Helvetica"/>
        </w:rPr>
        <w:t>Project expenses that are paid to a</w:t>
      </w:r>
      <w:r w:rsidR="2835C1ED" w:rsidRPr="00DA0F86">
        <w:rPr>
          <w:rFonts w:ascii="Helvetica" w:eastAsia="Helvetica" w:hAnsi="Helvetica" w:cs="Helvetica"/>
        </w:rPr>
        <w:t xml:space="preserve">nother </w:t>
      </w:r>
      <w:r w:rsidRPr="00DA0F86">
        <w:rPr>
          <w:rFonts w:ascii="Helvetica" w:eastAsia="Helvetica" w:hAnsi="Helvetica" w:cs="Helvetica"/>
        </w:rPr>
        <w:t>company/person that is whol</w:t>
      </w:r>
      <w:r w:rsidR="58351FCC" w:rsidRPr="00DA0F86">
        <w:rPr>
          <w:rFonts w:ascii="Helvetica" w:eastAsia="Helvetica" w:hAnsi="Helvetica" w:cs="Helvetica"/>
        </w:rPr>
        <w:t>l</w:t>
      </w:r>
      <w:r w:rsidRPr="00DA0F86">
        <w:rPr>
          <w:rFonts w:ascii="Helvetica" w:eastAsia="Helvetica" w:hAnsi="Helvetica" w:cs="Helvetica"/>
        </w:rPr>
        <w:t>y</w:t>
      </w:r>
      <w:r w:rsidR="58351FCC" w:rsidRPr="00DA0F86">
        <w:rPr>
          <w:rFonts w:ascii="Helvetica" w:eastAsia="Helvetica" w:hAnsi="Helvetica" w:cs="Helvetica"/>
        </w:rPr>
        <w:t>,</w:t>
      </w:r>
      <w:r w:rsidRPr="00DA0F86">
        <w:rPr>
          <w:rFonts w:ascii="Helvetica" w:eastAsia="Helvetica" w:hAnsi="Helvetica" w:cs="Helvetica"/>
        </w:rPr>
        <w:t xml:space="preserve"> or in part</w:t>
      </w:r>
      <w:r w:rsidR="58351FCC" w:rsidRPr="00DA0F86">
        <w:rPr>
          <w:rFonts w:ascii="Helvetica" w:eastAsia="Helvetica" w:hAnsi="Helvetica" w:cs="Helvetica"/>
        </w:rPr>
        <w:t>,</w:t>
      </w:r>
      <w:r w:rsidRPr="00DA0F86">
        <w:rPr>
          <w:rFonts w:ascii="Helvetica" w:eastAsia="Helvetica" w:hAnsi="Helvetica" w:cs="Helvetica"/>
        </w:rPr>
        <w:t xml:space="preserve"> under the ownership of a staff member or </w:t>
      </w:r>
      <w:r w:rsidR="58351FCC" w:rsidRPr="00DA0F86">
        <w:rPr>
          <w:rFonts w:ascii="Helvetica" w:eastAsia="Helvetica" w:hAnsi="Helvetica" w:cs="Helvetica"/>
        </w:rPr>
        <w:t>board member</w:t>
      </w:r>
      <w:r w:rsidR="00DA0F86">
        <w:rPr>
          <w:rFonts w:ascii="Helvetica" w:eastAsia="Helvetica" w:hAnsi="Helvetica" w:cs="Helvetica"/>
        </w:rPr>
        <w:t xml:space="preserve"> of the lead or partner organization</w:t>
      </w:r>
      <w:r w:rsidR="58351FCC" w:rsidRPr="00DA0F86">
        <w:rPr>
          <w:rFonts w:ascii="Helvetica" w:eastAsia="Helvetica" w:hAnsi="Helvetica" w:cs="Helvetica"/>
        </w:rPr>
        <w:t xml:space="preserve">. </w:t>
      </w:r>
    </w:p>
    <w:p w14:paraId="17A695E5" w14:textId="0A6C4449" w:rsidR="798F2DF0" w:rsidRPr="00DA0F86" w:rsidRDefault="798F2DF0" w:rsidP="00DA0F86">
      <w:pPr>
        <w:ind w:left="360"/>
        <w:rPr>
          <w:rFonts w:ascii="Helvetica" w:eastAsia="Helvetica" w:hAnsi="Helvetica" w:cs="Helvetica"/>
        </w:rPr>
      </w:pPr>
    </w:p>
    <w:p w14:paraId="4869B091" w14:textId="43767DAD" w:rsidR="2D9229B5" w:rsidRPr="00DA0F86" w:rsidRDefault="4DEDDCF5" w:rsidP="00DA0F86">
      <w:pPr>
        <w:pStyle w:val="Heading1"/>
        <w:rPr>
          <w:rFonts w:ascii="Helvetica" w:eastAsia="Helvetica" w:hAnsi="Helvetica" w:cs="Helvetica"/>
          <w:b/>
          <w:bCs/>
          <w:color w:val="002060"/>
        </w:rPr>
      </w:pPr>
      <w:r w:rsidRPr="00DA0F86">
        <w:rPr>
          <w:rFonts w:ascii="Helvetica" w:eastAsia="Helvetica" w:hAnsi="Helvetica" w:cs="Helvetica"/>
          <w:b/>
          <w:bCs/>
          <w:color w:val="002060"/>
        </w:rPr>
        <w:t xml:space="preserve">PROJECT </w:t>
      </w:r>
      <w:r w:rsidR="2D9229B5" w:rsidRPr="00DA0F86">
        <w:rPr>
          <w:rFonts w:ascii="Helvetica" w:eastAsia="Helvetica" w:hAnsi="Helvetica" w:cs="Helvetica"/>
          <w:b/>
          <w:bCs/>
          <w:color w:val="002060"/>
        </w:rPr>
        <w:t>DELIVERABLES</w:t>
      </w:r>
    </w:p>
    <w:p w14:paraId="3544F99B" w14:textId="21B1C9C4" w:rsidR="0001153F" w:rsidRPr="00DA0F86" w:rsidRDefault="0001153F">
      <w:pPr>
        <w:rPr>
          <w:rFonts w:ascii="Helvetica" w:eastAsia="Helvetica" w:hAnsi="Helvetica" w:cs="Helvetica"/>
        </w:rPr>
      </w:pPr>
      <w:r w:rsidRPr="00DA0F86">
        <w:rPr>
          <w:rFonts w:ascii="Helvetica" w:eastAsia="Helvetica" w:hAnsi="Helvetica" w:cs="Helvetica"/>
        </w:rPr>
        <w:t xml:space="preserve">Deliverables for the project </w:t>
      </w:r>
      <w:r w:rsidR="2D9229B5" w:rsidRPr="00DA0F86">
        <w:rPr>
          <w:rFonts w:ascii="Helvetica" w:eastAsia="Helvetica" w:hAnsi="Helvetica" w:cs="Helvetica"/>
        </w:rPr>
        <w:t>should be clearly articulated by the p</w:t>
      </w:r>
      <w:r w:rsidR="2DDF0C66" w:rsidRPr="00DA0F86">
        <w:rPr>
          <w:rFonts w:ascii="Helvetica" w:eastAsia="Helvetica" w:hAnsi="Helvetica" w:cs="Helvetica"/>
        </w:rPr>
        <w:t xml:space="preserve">roponent in their proposal and workplan. </w:t>
      </w:r>
      <w:r w:rsidR="6A825B2A" w:rsidRPr="00DA0F86">
        <w:rPr>
          <w:rFonts w:ascii="Helvetica" w:eastAsia="Helvetica" w:hAnsi="Helvetica" w:cs="Helvetica"/>
        </w:rPr>
        <w:t xml:space="preserve">These deliverables must be achieved </w:t>
      </w:r>
      <w:r w:rsidR="208E6044" w:rsidRPr="00DA0F86">
        <w:rPr>
          <w:rFonts w:ascii="Helvetica" w:eastAsia="Helvetica" w:hAnsi="Helvetica" w:cs="Helvetica"/>
        </w:rPr>
        <w:t>by the proponent or funds may be recovered</w:t>
      </w:r>
      <w:r w:rsidR="7E799FF8" w:rsidRPr="00DA0F86">
        <w:rPr>
          <w:rFonts w:ascii="Helvetica" w:eastAsia="Helvetica" w:hAnsi="Helvetica" w:cs="Helvetica"/>
        </w:rPr>
        <w:t xml:space="preserve"> in full by Workforce WindsorEssex</w:t>
      </w:r>
      <w:r w:rsidR="4811D216" w:rsidRPr="00DA0F86">
        <w:rPr>
          <w:rFonts w:ascii="Helvetica" w:eastAsia="Helvetica" w:hAnsi="Helvetica" w:cs="Helvetica"/>
        </w:rPr>
        <w:t xml:space="preserve">, regardless if the </w:t>
      </w:r>
      <w:r w:rsidR="5A8D084B" w:rsidRPr="00DA0F86">
        <w:rPr>
          <w:rFonts w:ascii="Helvetica" w:eastAsia="Helvetica" w:hAnsi="Helvetica" w:cs="Helvetica"/>
        </w:rPr>
        <w:t xml:space="preserve">recipient </w:t>
      </w:r>
      <w:r w:rsidR="4811D216" w:rsidRPr="00DA0F86">
        <w:rPr>
          <w:rFonts w:ascii="Helvetica" w:eastAsia="Helvetica" w:hAnsi="Helvetica" w:cs="Helvetica"/>
        </w:rPr>
        <w:t>has spent all or some of the f</w:t>
      </w:r>
      <w:r w:rsidR="7602F5D6" w:rsidRPr="00DA0F86">
        <w:rPr>
          <w:rFonts w:ascii="Helvetica" w:eastAsia="Helvetica" w:hAnsi="Helvetica" w:cs="Helvetica"/>
        </w:rPr>
        <w:t xml:space="preserve">unds. </w:t>
      </w:r>
    </w:p>
    <w:p w14:paraId="19C8FEA9" w14:textId="7631E6EF" w:rsidR="0001153F" w:rsidRPr="00DA0F86" w:rsidRDefault="0001153F">
      <w:pPr>
        <w:rPr>
          <w:rFonts w:ascii="Helvetica" w:eastAsia="Helvetica" w:hAnsi="Helvetica" w:cs="Helvetica"/>
        </w:rPr>
      </w:pPr>
    </w:p>
    <w:p w14:paraId="352CE080" w14:textId="1FE39114" w:rsidR="000D58AE" w:rsidRPr="00DA0F86" w:rsidDel="00295D83" w:rsidRDefault="2DDF0C66" w:rsidP="00DA0F86">
      <w:pPr>
        <w:rPr>
          <w:rFonts w:ascii="Helvetica" w:eastAsia="Helvetica" w:hAnsi="Helvetica" w:cs="Helvetica"/>
        </w:rPr>
      </w:pPr>
      <w:r w:rsidRPr="00DA0F86">
        <w:rPr>
          <w:rFonts w:ascii="Helvetica" w:eastAsia="Helvetica" w:hAnsi="Helvetica" w:cs="Helvetica"/>
        </w:rPr>
        <w:t xml:space="preserve">In addition to </w:t>
      </w:r>
      <w:r w:rsidR="47C8CBFB" w:rsidRPr="00DA0F86">
        <w:rPr>
          <w:rFonts w:ascii="Helvetica" w:eastAsia="Helvetica" w:hAnsi="Helvetica" w:cs="Helvetica"/>
        </w:rPr>
        <w:t>the recip</w:t>
      </w:r>
      <w:r w:rsidR="3F25DE0E" w:rsidRPr="00DA0F86">
        <w:rPr>
          <w:rFonts w:ascii="Helvetica" w:eastAsia="Helvetica" w:hAnsi="Helvetica" w:cs="Helvetica"/>
        </w:rPr>
        <w:t>ient'</w:t>
      </w:r>
      <w:r w:rsidR="47C8CBFB" w:rsidRPr="00DA0F86">
        <w:rPr>
          <w:rFonts w:ascii="Helvetica" w:eastAsia="Helvetica" w:hAnsi="Helvetica" w:cs="Helvetica"/>
        </w:rPr>
        <w:t xml:space="preserve">s </w:t>
      </w:r>
      <w:r w:rsidR="008D2ED0">
        <w:rPr>
          <w:rFonts w:ascii="Helvetica" w:eastAsia="Helvetica" w:hAnsi="Helvetica" w:cs="Helvetica"/>
        </w:rPr>
        <w:t xml:space="preserve">proposed </w:t>
      </w:r>
      <w:r w:rsidR="47C8CBFB" w:rsidRPr="00DA0F86">
        <w:rPr>
          <w:rFonts w:ascii="Helvetica" w:eastAsia="Helvetica" w:hAnsi="Helvetica" w:cs="Helvetica"/>
        </w:rPr>
        <w:t>deliverables</w:t>
      </w:r>
      <w:r w:rsidR="008D2ED0">
        <w:rPr>
          <w:rFonts w:ascii="Helvetica" w:eastAsia="Helvetica" w:hAnsi="Helvetica" w:cs="Helvetica"/>
        </w:rPr>
        <w:t xml:space="preserve"> and milestones</w:t>
      </w:r>
      <w:r w:rsidR="47C8CBFB" w:rsidRPr="00DA0F86">
        <w:rPr>
          <w:rFonts w:ascii="Helvetica" w:eastAsia="Helvetica" w:hAnsi="Helvetica" w:cs="Helvetica"/>
        </w:rPr>
        <w:t xml:space="preserve">, </w:t>
      </w:r>
      <w:proofErr w:type="gramStart"/>
      <w:r w:rsidR="47C8CBFB" w:rsidRPr="00DA0F86">
        <w:rPr>
          <w:rFonts w:ascii="Helvetica" w:eastAsia="Helvetica" w:hAnsi="Helvetica" w:cs="Helvetica"/>
        </w:rPr>
        <w:t xml:space="preserve">the </w:t>
      </w:r>
      <w:r w:rsidR="000317CC" w:rsidRPr="00DA0F86">
        <w:rPr>
          <w:rFonts w:ascii="Helvetica" w:eastAsia="Helvetica" w:hAnsi="Helvetica" w:cs="Helvetica"/>
        </w:rPr>
        <w:t xml:space="preserve">following deliverables </w:t>
      </w:r>
      <w:r w:rsidR="016F1354" w:rsidRPr="00DA0F86">
        <w:rPr>
          <w:rFonts w:ascii="Helvetica" w:eastAsia="Helvetica" w:hAnsi="Helvetica" w:cs="Helvetica"/>
        </w:rPr>
        <w:t xml:space="preserve">could </w:t>
      </w:r>
      <w:r w:rsidR="000317CC" w:rsidRPr="00DA0F86">
        <w:rPr>
          <w:rFonts w:ascii="Helvetica" w:eastAsia="Helvetica" w:hAnsi="Helvetica" w:cs="Helvetica"/>
        </w:rPr>
        <w:t xml:space="preserve">be </w:t>
      </w:r>
      <w:r w:rsidR="008D2ED0">
        <w:rPr>
          <w:rFonts w:ascii="Helvetica" w:eastAsia="Helvetica" w:hAnsi="Helvetica" w:cs="Helvetica"/>
        </w:rPr>
        <w:t>added</w:t>
      </w:r>
      <w:r w:rsidR="2835C1ED" w:rsidRPr="00DA0F86">
        <w:rPr>
          <w:rFonts w:ascii="Helvetica" w:eastAsia="Helvetica" w:hAnsi="Helvetica" w:cs="Helvetica"/>
        </w:rPr>
        <w:t xml:space="preserve"> </w:t>
      </w:r>
      <w:r w:rsidR="008D2ED0">
        <w:rPr>
          <w:rFonts w:ascii="Helvetica" w:eastAsia="Helvetica" w:hAnsi="Helvetica" w:cs="Helvetica"/>
        </w:rPr>
        <w:t xml:space="preserve">to </w:t>
      </w:r>
      <w:r w:rsidR="2835C1ED" w:rsidRPr="00DA0F86">
        <w:rPr>
          <w:rFonts w:ascii="Helvetica" w:eastAsia="Helvetica" w:hAnsi="Helvetica" w:cs="Helvetica"/>
        </w:rPr>
        <w:t>the proj</w:t>
      </w:r>
      <w:r w:rsidR="4FEF6202" w:rsidRPr="00DA0F86">
        <w:rPr>
          <w:rFonts w:ascii="Helvetica" w:eastAsia="Helvetica" w:hAnsi="Helvetica" w:cs="Helvetica"/>
        </w:rPr>
        <w:t xml:space="preserve">ect agreement </w:t>
      </w:r>
      <w:r w:rsidR="3DD51767" w:rsidRPr="00DA0F86">
        <w:rPr>
          <w:rFonts w:ascii="Helvetica" w:eastAsia="Helvetica" w:hAnsi="Helvetica" w:cs="Helvetica"/>
        </w:rPr>
        <w:t xml:space="preserve">by </w:t>
      </w:r>
      <w:r w:rsidR="008D2ED0">
        <w:rPr>
          <w:rFonts w:ascii="Helvetica" w:eastAsia="Helvetica" w:hAnsi="Helvetica" w:cs="Helvetica"/>
        </w:rPr>
        <w:t>Workforce WindsorEssex</w:t>
      </w:r>
      <w:proofErr w:type="gramEnd"/>
      <w:r w:rsidR="008D2ED0">
        <w:rPr>
          <w:rFonts w:ascii="Helvetica" w:eastAsia="Helvetica" w:hAnsi="Helvetica" w:cs="Helvetica"/>
        </w:rPr>
        <w:t xml:space="preserve"> </w:t>
      </w:r>
      <w:r w:rsidR="016F1354" w:rsidRPr="00DA0F86">
        <w:rPr>
          <w:rFonts w:ascii="Helvetica" w:eastAsia="Helvetica" w:hAnsi="Helvetica" w:cs="Helvetica"/>
        </w:rPr>
        <w:t xml:space="preserve">depending </w:t>
      </w:r>
      <w:r w:rsidR="4FEF6202" w:rsidRPr="00DA0F86">
        <w:rPr>
          <w:rFonts w:ascii="Helvetica" w:eastAsia="Helvetica" w:hAnsi="Helvetica" w:cs="Helvetica"/>
        </w:rPr>
        <w:t>on the duration and amount of project funds awarded</w:t>
      </w:r>
      <w:r w:rsidR="71FFF5E4" w:rsidRPr="00DA0F86">
        <w:rPr>
          <w:rFonts w:ascii="Helvetica" w:eastAsia="Helvetica" w:hAnsi="Helvetica" w:cs="Helvetica"/>
        </w:rPr>
        <w:t xml:space="preserve">. </w:t>
      </w:r>
    </w:p>
    <w:p w14:paraId="34C4F3BE" w14:textId="10EE4559" w:rsidR="008031AB" w:rsidRPr="00A324CD" w:rsidRDefault="00295D83">
      <w:pPr>
        <w:pStyle w:val="ListParagraph"/>
        <w:numPr>
          <w:ilvl w:val="0"/>
          <w:numId w:val="8"/>
        </w:numPr>
      </w:pPr>
      <w:r w:rsidRPr="00DA0F86">
        <w:rPr>
          <w:rFonts w:ascii="Helvetica" w:eastAsia="Helvetica" w:hAnsi="Helvetica" w:cs="Helvetica"/>
        </w:rPr>
        <w:t>Interim Progress Report</w:t>
      </w:r>
    </w:p>
    <w:p w14:paraId="010E9370" w14:textId="77777777" w:rsidR="008031AB" w:rsidRPr="00A324CD" w:rsidRDefault="008031AB" w:rsidP="008031AB">
      <w:pPr>
        <w:pStyle w:val="ListParagraph"/>
        <w:numPr>
          <w:ilvl w:val="0"/>
          <w:numId w:val="8"/>
        </w:numPr>
        <w:rPr>
          <w:rFonts w:ascii="Helvetica" w:hAnsi="Helvetica"/>
        </w:rPr>
      </w:pPr>
      <w:r w:rsidRPr="00DA0F86">
        <w:rPr>
          <w:rFonts w:ascii="Helvetica" w:eastAsia="Helvetica" w:hAnsi="Helvetica" w:cs="Helvetica"/>
        </w:rPr>
        <w:t>Final Summary Report</w:t>
      </w:r>
    </w:p>
    <w:p w14:paraId="73E97F4D" w14:textId="2B2C0D24" w:rsidR="798F2DF0" w:rsidRPr="00DA0F86" w:rsidRDefault="798F2DF0">
      <w:pPr>
        <w:rPr>
          <w:rFonts w:ascii="Helvetica" w:eastAsia="Helvetica" w:hAnsi="Helvetica" w:cs="Helvetica"/>
        </w:rPr>
      </w:pPr>
    </w:p>
    <w:p w14:paraId="71E74526" w14:textId="5AE9F601" w:rsidR="72258C1B" w:rsidRPr="00DA0F86" w:rsidRDefault="72258C1B" w:rsidP="00DA0F86">
      <w:pPr>
        <w:pStyle w:val="Heading1"/>
        <w:rPr>
          <w:rFonts w:ascii="Helvetica" w:eastAsia="Helvetica" w:hAnsi="Helvetica" w:cs="Helvetica"/>
          <w:b/>
          <w:bCs/>
          <w:color w:val="002060"/>
        </w:rPr>
      </w:pPr>
      <w:r w:rsidRPr="00DA0F86">
        <w:rPr>
          <w:rFonts w:ascii="Helvetica" w:eastAsia="Helvetica" w:hAnsi="Helvetica" w:cs="Helvetica"/>
          <w:b/>
          <w:bCs/>
          <w:color w:val="002060"/>
        </w:rPr>
        <w:t>APPLICATION</w:t>
      </w:r>
    </w:p>
    <w:p w14:paraId="080A3873" w14:textId="1C5B1E20" w:rsidR="008031AB" w:rsidRPr="00DA0F86" w:rsidRDefault="008031AB">
      <w:pPr>
        <w:rPr>
          <w:rFonts w:ascii="Helvetica" w:eastAsia="Helvetica" w:hAnsi="Helvetica" w:cs="Helvetica"/>
        </w:rPr>
      </w:pPr>
      <w:r w:rsidRPr="00DA0F86">
        <w:rPr>
          <w:rFonts w:ascii="Helvetica" w:eastAsia="Helvetica" w:hAnsi="Helvetica" w:cs="Helvetica"/>
        </w:rPr>
        <w:t xml:space="preserve">The proposals for the Labour Market Research and Innovation Project should </w:t>
      </w:r>
      <w:r w:rsidR="72258C1B" w:rsidRPr="00DA0F86">
        <w:rPr>
          <w:rFonts w:ascii="Helvetica" w:eastAsia="Helvetica" w:hAnsi="Helvetica" w:cs="Helvetica"/>
        </w:rPr>
        <w:t>not exceed 10 p</w:t>
      </w:r>
      <w:r w:rsidR="58EAFD9E" w:rsidRPr="00DA0F86">
        <w:rPr>
          <w:rFonts w:ascii="Helvetica" w:eastAsia="Helvetica" w:hAnsi="Helvetica" w:cs="Helvetica"/>
        </w:rPr>
        <w:t xml:space="preserve">ages in total length </w:t>
      </w:r>
      <w:r w:rsidR="2780F87D" w:rsidRPr="00DA0F86">
        <w:rPr>
          <w:rFonts w:ascii="Helvetica" w:eastAsia="Helvetica" w:hAnsi="Helvetica" w:cs="Helvetica"/>
        </w:rPr>
        <w:t xml:space="preserve">(not including </w:t>
      </w:r>
      <w:r w:rsidR="163885EC" w:rsidRPr="00DA0F86">
        <w:rPr>
          <w:rFonts w:ascii="Helvetica" w:eastAsia="Helvetica" w:hAnsi="Helvetica" w:cs="Helvetica"/>
        </w:rPr>
        <w:t>a</w:t>
      </w:r>
      <w:r w:rsidR="3FFCDE5D" w:rsidRPr="00DA0F86">
        <w:rPr>
          <w:rFonts w:ascii="Helvetica" w:eastAsia="Helvetica" w:hAnsi="Helvetica" w:cs="Helvetica"/>
        </w:rPr>
        <w:t xml:space="preserve"> cover page and partner </w:t>
      </w:r>
      <w:r w:rsidR="2780F87D" w:rsidRPr="00DA0F86">
        <w:rPr>
          <w:rFonts w:ascii="Helvetica" w:eastAsia="Helvetica" w:hAnsi="Helvetica" w:cs="Helvetica"/>
        </w:rPr>
        <w:t>l</w:t>
      </w:r>
      <w:r w:rsidR="73C5A47C" w:rsidRPr="00DA0F86">
        <w:rPr>
          <w:rFonts w:ascii="Helvetica" w:eastAsia="Helvetica" w:hAnsi="Helvetica" w:cs="Helvetica"/>
        </w:rPr>
        <w:t>etters of support)</w:t>
      </w:r>
      <w:r w:rsidR="3FFCDE5D" w:rsidRPr="00DA0F86">
        <w:rPr>
          <w:rFonts w:ascii="Helvetica" w:eastAsia="Helvetica" w:hAnsi="Helvetica" w:cs="Helvetica"/>
        </w:rPr>
        <w:t xml:space="preserve">. The proposal must </w:t>
      </w:r>
      <w:r w:rsidRPr="00DA0F86">
        <w:rPr>
          <w:rFonts w:ascii="Helvetica" w:eastAsia="Helvetica" w:hAnsi="Helvetica" w:cs="Helvetica"/>
        </w:rPr>
        <w:t xml:space="preserve">include the following </w:t>
      </w:r>
      <w:r w:rsidR="58EAFD9E" w:rsidRPr="00DA0F86">
        <w:rPr>
          <w:rFonts w:ascii="Helvetica" w:eastAsia="Helvetica" w:hAnsi="Helvetica" w:cs="Helvetica"/>
        </w:rPr>
        <w:t>sections</w:t>
      </w:r>
      <w:r w:rsidRPr="00DA0F86">
        <w:rPr>
          <w:rFonts w:ascii="Helvetica" w:eastAsia="Helvetica" w:hAnsi="Helvetica" w:cs="Helvetica"/>
        </w:rPr>
        <w:t>:</w:t>
      </w:r>
    </w:p>
    <w:p w14:paraId="685A41E3" w14:textId="59F08413" w:rsidR="6AA7E195" w:rsidRPr="00DA0F86" w:rsidRDefault="6AA7E195" w:rsidP="00DA0F86">
      <w:pPr>
        <w:pStyle w:val="ListParagraph"/>
        <w:numPr>
          <w:ilvl w:val="0"/>
          <w:numId w:val="9"/>
        </w:numPr>
        <w:rPr>
          <w:b/>
          <w:bCs/>
        </w:rPr>
      </w:pPr>
      <w:r w:rsidRPr="00DA0F86">
        <w:rPr>
          <w:rFonts w:ascii="Helvetica" w:eastAsia="Helvetica" w:hAnsi="Helvetica" w:cs="Helvetica"/>
          <w:b/>
          <w:bCs/>
        </w:rPr>
        <w:t xml:space="preserve">Cover Page </w:t>
      </w:r>
    </w:p>
    <w:p w14:paraId="3E4771EE" w14:textId="1623A7C6" w:rsidR="6AA7E195" w:rsidRPr="00DA0F86" w:rsidRDefault="63291B12" w:rsidP="00DA0F86">
      <w:pPr>
        <w:pStyle w:val="ListParagraph"/>
        <w:numPr>
          <w:ilvl w:val="1"/>
          <w:numId w:val="9"/>
        </w:numPr>
      </w:pPr>
      <w:r w:rsidRPr="00DA0F86">
        <w:rPr>
          <w:rFonts w:ascii="Helvetica" w:eastAsia="Helvetica" w:hAnsi="Helvetica" w:cs="Helvetica"/>
        </w:rPr>
        <w:t>lead organization, partner organization, project name, and date submitted.</w:t>
      </w:r>
    </w:p>
    <w:p w14:paraId="1BE02968" w14:textId="448ED68E" w:rsidR="26E3EF31" w:rsidRPr="00DA0F86" w:rsidRDefault="26E3EF31" w:rsidP="00DA0F86">
      <w:pPr>
        <w:ind w:left="360"/>
        <w:rPr>
          <w:rFonts w:ascii="Helvetica" w:eastAsia="Helvetica" w:hAnsi="Helvetica" w:cs="Helvetica"/>
          <w:b/>
          <w:bCs/>
        </w:rPr>
      </w:pPr>
    </w:p>
    <w:p w14:paraId="0845E671" w14:textId="77777777" w:rsidR="008031AB" w:rsidRPr="00DA0F86" w:rsidRDefault="008031AB">
      <w:pPr>
        <w:pStyle w:val="ListParagraph"/>
        <w:numPr>
          <w:ilvl w:val="0"/>
          <w:numId w:val="9"/>
        </w:numPr>
        <w:rPr>
          <w:rFonts w:ascii="Helvetica" w:hAnsi="Helvetica"/>
          <w:b/>
          <w:bCs/>
        </w:rPr>
      </w:pPr>
      <w:r w:rsidRPr="00DA0F86">
        <w:rPr>
          <w:rFonts w:ascii="Helvetica" w:eastAsia="Helvetica" w:hAnsi="Helvetica" w:cs="Helvetica"/>
          <w:b/>
          <w:bCs/>
        </w:rPr>
        <w:t>Information about the lead applicant</w:t>
      </w:r>
    </w:p>
    <w:p w14:paraId="4BBB5A41" w14:textId="77777777" w:rsidR="00CD796B" w:rsidRPr="00A324CD" w:rsidRDefault="00CD796B" w:rsidP="008031AB">
      <w:pPr>
        <w:pStyle w:val="ListParagraph"/>
        <w:numPr>
          <w:ilvl w:val="1"/>
          <w:numId w:val="9"/>
        </w:numPr>
        <w:rPr>
          <w:rFonts w:ascii="Helvetica" w:hAnsi="Helvetica"/>
        </w:rPr>
      </w:pPr>
      <w:r w:rsidRPr="00DA0F86">
        <w:rPr>
          <w:rFonts w:ascii="Helvetica" w:eastAsia="Helvetica" w:hAnsi="Helvetica" w:cs="Helvetica"/>
        </w:rPr>
        <w:t>Contact Information</w:t>
      </w:r>
    </w:p>
    <w:p w14:paraId="591CBA0F" w14:textId="77C36C56" w:rsidR="008031AB" w:rsidRPr="00DA0F86" w:rsidRDefault="008031AB" w:rsidP="00DA0F86">
      <w:pPr>
        <w:pStyle w:val="ListParagraph"/>
        <w:numPr>
          <w:ilvl w:val="1"/>
          <w:numId w:val="9"/>
        </w:numPr>
        <w:rPr>
          <w:rFonts w:ascii="Helvetica" w:hAnsi="Helvetica"/>
        </w:rPr>
      </w:pPr>
      <w:r w:rsidRPr="00DA0F86">
        <w:rPr>
          <w:rFonts w:ascii="Helvetica" w:eastAsia="Helvetica" w:hAnsi="Helvetica" w:cs="Helvetica"/>
        </w:rPr>
        <w:t xml:space="preserve">Description, history, mandate, main activities, areas expertise, capacity </w:t>
      </w:r>
    </w:p>
    <w:p w14:paraId="7220A473" w14:textId="38668239" w:rsidR="45D6F5FD" w:rsidRPr="00DA0F86" w:rsidRDefault="45D6F5FD" w:rsidP="00DA0F86">
      <w:pPr>
        <w:ind w:left="360"/>
        <w:rPr>
          <w:rFonts w:ascii="Helvetica" w:eastAsia="Helvetica" w:hAnsi="Helvetica" w:cs="Helvetica"/>
          <w:b/>
          <w:bCs/>
        </w:rPr>
      </w:pPr>
    </w:p>
    <w:p w14:paraId="4FE107AF" w14:textId="77777777" w:rsidR="00DA0F86" w:rsidRDefault="00DA0F86">
      <w:pPr>
        <w:rPr>
          <w:rFonts w:ascii="Helvetica" w:eastAsia="Helvetica" w:hAnsi="Helvetica" w:cs="Helvetica"/>
          <w:b/>
          <w:bCs/>
          <w:lang w:val="en-US"/>
        </w:rPr>
      </w:pPr>
      <w:r>
        <w:rPr>
          <w:rFonts w:ascii="Helvetica" w:eastAsia="Helvetica" w:hAnsi="Helvetica" w:cs="Helvetica"/>
          <w:b/>
          <w:bCs/>
        </w:rPr>
        <w:br w:type="page"/>
      </w:r>
    </w:p>
    <w:p w14:paraId="0AFADDCC" w14:textId="46E164B3" w:rsidR="008031AB" w:rsidRPr="00DA0F86" w:rsidRDefault="6EB3E71A">
      <w:pPr>
        <w:pStyle w:val="ListParagraph"/>
        <w:numPr>
          <w:ilvl w:val="0"/>
          <w:numId w:val="9"/>
        </w:numPr>
        <w:rPr>
          <w:b/>
          <w:bCs/>
        </w:rPr>
      </w:pPr>
      <w:r w:rsidRPr="00DA0F86">
        <w:rPr>
          <w:rFonts w:ascii="Helvetica" w:eastAsia="Helvetica" w:hAnsi="Helvetica" w:cs="Helvetica"/>
          <w:b/>
          <w:bCs/>
        </w:rPr>
        <w:lastRenderedPageBreak/>
        <w:t>Project Overview</w:t>
      </w:r>
      <w:r w:rsidR="0D5328FC" w:rsidRPr="00DA0F86">
        <w:rPr>
          <w:rFonts w:ascii="Helvetica" w:eastAsia="Helvetica" w:hAnsi="Helvetica" w:cs="Helvetica"/>
          <w:b/>
          <w:bCs/>
        </w:rPr>
        <w:t xml:space="preserve"> </w:t>
      </w:r>
    </w:p>
    <w:p w14:paraId="711C9ADF" w14:textId="4E1C5EA1" w:rsidR="66FCEB40" w:rsidRPr="00DA0F86" w:rsidRDefault="66FCEB40" w:rsidP="00DA0F86">
      <w:pPr>
        <w:pStyle w:val="ListParagraph"/>
        <w:numPr>
          <w:ilvl w:val="1"/>
          <w:numId w:val="9"/>
        </w:numPr>
      </w:pPr>
      <w:r w:rsidRPr="00DA0F86">
        <w:rPr>
          <w:rFonts w:ascii="Helvetica" w:eastAsia="Helvetica" w:hAnsi="Helvetica" w:cs="Helvetica"/>
        </w:rPr>
        <w:t xml:space="preserve">Description of proposed project activities, including </w:t>
      </w:r>
      <w:r w:rsidR="4A6E5045" w:rsidRPr="00DA0F86">
        <w:rPr>
          <w:rFonts w:ascii="Helvetica" w:eastAsia="Helvetica" w:hAnsi="Helvetica" w:cs="Helvetica"/>
        </w:rPr>
        <w:t>project deliverables</w:t>
      </w:r>
      <w:r w:rsidR="5F886C04" w:rsidRPr="00DA0F86">
        <w:rPr>
          <w:rFonts w:ascii="Helvetica" w:eastAsia="Helvetica" w:hAnsi="Helvetica" w:cs="Helvetica"/>
        </w:rPr>
        <w:t>.</w:t>
      </w:r>
      <w:r w:rsidR="4A6E5045" w:rsidRPr="00DA0F86">
        <w:rPr>
          <w:rFonts w:ascii="Helvetica" w:eastAsia="Helvetica" w:hAnsi="Helvetica" w:cs="Helvetica"/>
        </w:rPr>
        <w:t xml:space="preserve"> </w:t>
      </w:r>
    </w:p>
    <w:p w14:paraId="6991CCE7" w14:textId="316BE997" w:rsidR="66FCEB40" w:rsidRPr="00DA0F86" w:rsidRDefault="5F886C04" w:rsidP="00DA0F86">
      <w:pPr>
        <w:pStyle w:val="ListParagraph"/>
        <w:numPr>
          <w:ilvl w:val="1"/>
          <w:numId w:val="9"/>
        </w:numPr>
      </w:pPr>
      <w:r w:rsidRPr="00DA0F86">
        <w:rPr>
          <w:rFonts w:ascii="Helvetica" w:eastAsia="Helvetica" w:hAnsi="Helvetica" w:cs="Helvetica"/>
        </w:rPr>
        <w:t>Include local information and statistics to demonstrate the need for the project as well as provide necessary context for the project activities.</w:t>
      </w:r>
    </w:p>
    <w:p w14:paraId="0B754633" w14:textId="4F917B9D" w:rsidR="66FCEB40" w:rsidRPr="00DA0F86" w:rsidRDefault="5F886C04" w:rsidP="00DA0F86">
      <w:pPr>
        <w:pStyle w:val="ListParagraph"/>
        <w:numPr>
          <w:ilvl w:val="1"/>
          <w:numId w:val="9"/>
        </w:numPr>
      </w:pPr>
      <w:r w:rsidRPr="00DA0F86">
        <w:rPr>
          <w:rFonts w:ascii="Helvetica" w:eastAsia="Helvetica" w:hAnsi="Helvetica" w:cs="Helvetica"/>
        </w:rPr>
        <w:t xml:space="preserve">List </w:t>
      </w:r>
      <w:r w:rsidR="231F0CFC" w:rsidRPr="00DA0F86">
        <w:rPr>
          <w:rFonts w:ascii="Helvetica" w:eastAsia="Helvetica" w:hAnsi="Helvetica" w:cs="Helvetica"/>
        </w:rPr>
        <w:t xml:space="preserve">success </w:t>
      </w:r>
      <w:r w:rsidR="4A6E5045" w:rsidRPr="00DA0F86">
        <w:rPr>
          <w:rFonts w:ascii="Helvetica" w:eastAsia="Helvetica" w:hAnsi="Helvetica" w:cs="Helvetica"/>
        </w:rPr>
        <w:t>measu</w:t>
      </w:r>
      <w:r w:rsidR="6BBF2B04" w:rsidRPr="00DA0F86">
        <w:rPr>
          <w:rFonts w:ascii="Helvetica" w:eastAsia="Helvetica" w:hAnsi="Helvetica" w:cs="Helvetica"/>
        </w:rPr>
        <w:t>r</w:t>
      </w:r>
      <w:r w:rsidR="4A6E5045" w:rsidRPr="00DA0F86">
        <w:rPr>
          <w:rFonts w:ascii="Helvetica" w:eastAsia="Helvetica" w:hAnsi="Helvetica" w:cs="Helvetica"/>
        </w:rPr>
        <w:t>e</w:t>
      </w:r>
      <w:r w:rsidR="6BBF2B04" w:rsidRPr="00DA0F86">
        <w:rPr>
          <w:rFonts w:ascii="Helvetica" w:eastAsia="Helvetica" w:hAnsi="Helvetica" w:cs="Helvetica"/>
        </w:rPr>
        <w:t>s, e</w:t>
      </w:r>
      <w:r w:rsidR="4A6E5045" w:rsidRPr="00DA0F86">
        <w:rPr>
          <w:rFonts w:ascii="Helvetica" w:eastAsia="Helvetica" w:hAnsi="Helvetica" w:cs="Helvetica"/>
        </w:rPr>
        <w:t xml:space="preserve">xpected outcomes, and </w:t>
      </w:r>
      <w:r w:rsidR="6BBF2B04" w:rsidRPr="00DA0F86">
        <w:rPr>
          <w:rFonts w:ascii="Helvetica" w:eastAsia="Helvetica" w:hAnsi="Helvetica" w:cs="Helvetica"/>
        </w:rPr>
        <w:t>partners.</w:t>
      </w:r>
    </w:p>
    <w:p w14:paraId="489954DD" w14:textId="7BD703E8" w:rsidR="45D6F5FD" w:rsidRPr="00DA0F86" w:rsidRDefault="45D6F5FD" w:rsidP="00DA0F86">
      <w:pPr>
        <w:ind w:left="360"/>
        <w:rPr>
          <w:rFonts w:ascii="Helvetica" w:eastAsia="Helvetica" w:hAnsi="Helvetica" w:cs="Helvetica"/>
          <w:b/>
          <w:bCs/>
        </w:rPr>
      </w:pPr>
    </w:p>
    <w:p w14:paraId="40E5E32E" w14:textId="77777777" w:rsidR="008031AB" w:rsidRPr="00DA0F86" w:rsidRDefault="008031AB">
      <w:pPr>
        <w:pStyle w:val="ListParagraph"/>
        <w:numPr>
          <w:ilvl w:val="0"/>
          <w:numId w:val="9"/>
        </w:numPr>
        <w:rPr>
          <w:b/>
          <w:bCs/>
        </w:rPr>
      </w:pPr>
      <w:r w:rsidRPr="00DA0F86">
        <w:rPr>
          <w:rFonts w:ascii="Helvetica" w:eastAsia="Helvetica" w:hAnsi="Helvetica" w:cs="Helvetica"/>
          <w:b/>
          <w:bCs/>
        </w:rPr>
        <w:t>Information about partner organizations</w:t>
      </w:r>
    </w:p>
    <w:p w14:paraId="17CEACD9" w14:textId="77777777" w:rsidR="00CD796B" w:rsidRPr="00A324CD" w:rsidRDefault="00CD796B" w:rsidP="008031AB">
      <w:pPr>
        <w:pStyle w:val="ListParagraph"/>
        <w:numPr>
          <w:ilvl w:val="1"/>
          <w:numId w:val="9"/>
        </w:numPr>
        <w:rPr>
          <w:rFonts w:ascii="Helvetica" w:hAnsi="Helvetica"/>
        </w:rPr>
      </w:pPr>
      <w:r w:rsidRPr="00DA0F86">
        <w:rPr>
          <w:rFonts w:ascii="Helvetica" w:eastAsia="Helvetica" w:hAnsi="Helvetica" w:cs="Helvetica"/>
        </w:rPr>
        <w:t>Contact information</w:t>
      </w:r>
    </w:p>
    <w:p w14:paraId="1D2D0FFB" w14:textId="4D6DA63B" w:rsidR="256EB001" w:rsidRPr="00DA0F86" w:rsidRDefault="256EB001" w:rsidP="00DA0F86">
      <w:pPr>
        <w:pStyle w:val="ListParagraph"/>
        <w:numPr>
          <w:ilvl w:val="1"/>
          <w:numId w:val="9"/>
        </w:numPr>
      </w:pPr>
      <w:r w:rsidRPr="00DA0F86">
        <w:rPr>
          <w:rFonts w:ascii="Helvetica" w:eastAsia="Helvetica" w:hAnsi="Helvetica" w:cs="Helvetica"/>
        </w:rPr>
        <w:t>Organization’s mandate, main activities, areas of expertise</w:t>
      </w:r>
    </w:p>
    <w:p w14:paraId="66C82633" w14:textId="10902938" w:rsidR="276F4B51" w:rsidRPr="00DA0F86" w:rsidRDefault="256EB001" w:rsidP="00DA0F86">
      <w:pPr>
        <w:pStyle w:val="ListParagraph"/>
        <w:numPr>
          <w:ilvl w:val="1"/>
          <w:numId w:val="9"/>
        </w:numPr>
      </w:pPr>
      <w:r w:rsidRPr="00DA0F86">
        <w:rPr>
          <w:rFonts w:ascii="Helvetica" w:eastAsia="Helvetica" w:hAnsi="Helvetica" w:cs="Helvetica"/>
        </w:rPr>
        <w:t xml:space="preserve">Organization’s </w:t>
      </w:r>
      <w:r w:rsidR="220D8F90" w:rsidRPr="00DA0F86">
        <w:rPr>
          <w:rFonts w:ascii="Helvetica" w:eastAsia="Helvetica" w:hAnsi="Helvetica" w:cs="Helvetica"/>
        </w:rPr>
        <w:t xml:space="preserve">role and responsibilities </w:t>
      </w:r>
      <w:r w:rsidR="276F4B51" w:rsidRPr="00DA0F86">
        <w:rPr>
          <w:rFonts w:ascii="Helvetica" w:eastAsia="Helvetica" w:hAnsi="Helvetica" w:cs="Helvetica"/>
        </w:rPr>
        <w:t>in project</w:t>
      </w:r>
    </w:p>
    <w:p w14:paraId="565C324D" w14:textId="41CC8D81" w:rsidR="00CD796B" w:rsidRPr="00A324CD" w:rsidRDefault="220D8F90" w:rsidP="008031AB">
      <w:pPr>
        <w:pStyle w:val="ListParagraph"/>
        <w:numPr>
          <w:ilvl w:val="1"/>
          <w:numId w:val="9"/>
        </w:numPr>
        <w:rPr>
          <w:rFonts w:ascii="Helvetica" w:hAnsi="Helvetica"/>
        </w:rPr>
      </w:pPr>
      <w:r w:rsidRPr="00DA0F86">
        <w:rPr>
          <w:rFonts w:ascii="Helvetica" w:eastAsia="Helvetica" w:hAnsi="Helvetica" w:cs="Helvetica"/>
        </w:rPr>
        <w:t xml:space="preserve">Organization’s </w:t>
      </w:r>
      <w:r w:rsidR="00CD796B" w:rsidRPr="00DA0F86">
        <w:rPr>
          <w:rFonts w:ascii="Helvetica" w:eastAsia="Helvetica" w:hAnsi="Helvetica" w:cs="Helvetica"/>
        </w:rPr>
        <w:t xml:space="preserve">contributions (in-kind </w:t>
      </w:r>
      <w:r w:rsidR="314389A1" w:rsidRPr="00DA0F86">
        <w:rPr>
          <w:rFonts w:ascii="Helvetica" w:eastAsia="Helvetica" w:hAnsi="Helvetica" w:cs="Helvetica"/>
        </w:rPr>
        <w:t xml:space="preserve">and/or </w:t>
      </w:r>
      <w:r w:rsidR="00CD796B" w:rsidRPr="00DA0F86">
        <w:rPr>
          <w:rFonts w:ascii="Helvetica" w:eastAsia="Helvetica" w:hAnsi="Helvetica" w:cs="Helvetica"/>
        </w:rPr>
        <w:t>financial)</w:t>
      </w:r>
    </w:p>
    <w:p w14:paraId="6A28BFEE" w14:textId="7F70F034" w:rsidR="45D6F5FD" w:rsidRPr="00DA0F86" w:rsidRDefault="45D6F5FD" w:rsidP="00DA0F86">
      <w:pPr>
        <w:ind w:left="360"/>
        <w:rPr>
          <w:rFonts w:ascii="Helvetica" w:eastAsia="Helvetica" w:hAnsi="Helvetica" w:cs="Helvetica"/>
          <w:b/>
          <w:bCs/>
        </w:rPr>
      </w:pPr>
    </w:p>
    <w:p w14:paraId="66FBE7D7" w14:textId="77777777" w:rsidR="00CD796B" w:rsidRPr="00DA0F86" w:rsidRDefault="00CD796B">
      <w:pPr>
        <w:pStyle w:val="ListParagraph"/>
        <w:numPr>
          <w:ilvl w:val="0"/>
          <w:numId w:val="9"/>
        </w:numPr>
        <w:rPr>
          <w:rFonts w:ascii="Helvetica" w:hAnsi="Helvetica"/>
          <w:b/>
          <w:bCs/>
        </w:rPr>
      </w:pPr>
      <w:r w:rsidRPr="00DA0F86">
        <w:rPr>
          <w:rFonts w:ascii="Helvetica" w:eastAsia="Helvetica" w:hAnsi="Helvetica" w:cs="Helvetica"/>
          <w:b/>
          <w:bCs/>
        </w:rPr>
        <w:t>Activity Plan</w:t>
      </w:r>
    </w:p>
    <w:p w14:paraId="5F15F72C" w14:textId="708BBE8E" w:rsidR="009D6352" w:rsidRPr="00A324CD" w:rsidRDefault="1451EAF9" w:rsidP="009D6352">
      <w:pPr>
        <w:pStyle w:val="ListParagraph"/>
        <w:numPr>
          <w:ilvl w:val="1"/>
          <w:numId w:val="9"/>
        </w:numPr>
        <w:rPr>
          <w:rFonts w:ascii="Helvetica" w:hAnsi="Helvetica"/>
        </w:rPr>
      </w:pPr>
      <w:r w:rsidRPr="00DA0F86">
        <w:rPr>
          <w:rFonts w:ascii="Helvetica" w:eastAsia="Helvetica" w:hAnsi="Helvetica" w:cs="Helvetica"/>
        </w:rPr>
        <w:t xml:space="preserve">Based on the project </w:t>
      </w:r>
      <w:r w:rsidR="00CD796B" w:rsidRPr="00DA0F86">
        <w:rPr>
          <w:rFonts w:ascii="Helvetica" w:eastAsia="Helvetica" w:hAnsi="Helvetica" w:cs="Helvetica"/>
        </w:rPr>
        <w:t xml:space="preserve">deliverables, </w:t>
      </w:r>
      <w:r w:rsidR="328B207D" w:rsidRPr="00DA0F86">
        <w:rPr>
          <w:rFonts w:ascii="Helvetica" w:eastAsia="Helvetica" w:hAnsi="Helvetica" w:cs="Helvetica"/>
        </w:rPr>
        <w:t>define key milestone acti</w:t>
      </w:r>
      <w:r w:rsidR="646BA56D" w:rsidRPr="00DA0F86">
        <w:rPr>
          <w:rFonts w:ascii="Helvetica" w:eastAsia="Helvetica" w:hAnsi="Helvetica" w:cs="Helvetica"/>
        </w:rPr>
        <w:t xml:space="preserve">vities </w:t>
      </w:r>
      <w:r w:rsidR="00CD796B" w:rsidRPr="00DA0F86">
        <w:rPr>
          <w:rFonts w:ascii="Helvetica" w:eastAsia="Helvetica" w:hAnsi="Helvetica" w:cs="Helvetica"/>
        </w:rPr>
        <w:t>that will be carried out through the project duration</w:t>
      </w:r>
      <w:r w:rsidR="009D6352" w:rsidRPr="00DA0F86">
        <w:rPr>
          <w:rFonts w:ascii="Helvetica" w:eastAsia="Helvetica" w:hAnsi="Helvetica" w:cs="Helvetica"/>
        </w:rPr>
        <w:t xml:space="preserve">.  </w:t>
      </w:r>
      <w:r w:rsidR="44D0FC14" w:rsidRPr="00DA0F86">
        <w:rPr>
          <w:rFonts w:ascii="Helvetica" w:eastAsia="Helvetica" w:hAnsi="Helvetica" w:cs="Helvetica"/>
        </w:rPr>
        <w:t xml:space="preserve">A sample is provided below. </w:t>
      </w:r>
    </w:p>
    <w:tbl>
      <w:tblPr>
        <w:tblStyle w:val="TableGrid"/>
        <w:tblW w:w="9285" w:type="dxa"/>
        <w:jc w:val="center"/>
        <w:tblLook w:val="04A0" w:firstRow="1" w:lastRow="0" w:firstColumn="1" w:lastColumn="0" w:noHBand="0" w:noVBand="1"/>
      </w:tblPr>
      <w:tblGrid>
        <w:gridCol w:w="1696"/>
        <w:gridCol w:w="1560"/>
        <w:gridCol w:w="1949"/>
        <w:gridCol w:w="1950"/>
        <w:gridCol w:w="2130"/>
      </w:tblGrid>
      <w:tr w:rsidR="00E059DD" w:rsidRPr="00A324CD" w14:paraId="28572948" w14:textId="77777777" w:rsidTr="002645AE">
        <w:trPr>
          <w:jc w:val="center"/>
        </w:trPr>
        <w:tc>
          <w:tcPr>
            <w:tcW w:w="1696" w:type="dxa"/>
          </w:tcPr>
          <w:p w14:paraId="22E5273D" w14:textId="77777777" w:rsidR="00E059DD" w:rsidRPr="00DA0F86" w:rsidRDefault="00E059DD">
            <w:pPr>
              <w:rPr>
                <w:rFonts w:ascii="Helvetica" w:eastAsia="Helvetica" w:hAnsi="Helvetica" w:cs="Helvetica"/>
                <w:b/>
                <w:bCs/>
              </w:rPr>
            </w:pPr>
            <w:r w:rsidRPr="00DA0F86">
              <w:rPr>
                <w:rFonts w:ascii="Helvetica" w:eastAsia="Helvetica" w:hAnsi="Helvetica" w:cs="Helvetica"/>
                <w:b/>
                <w:bCs/>
              </w:rPr>
              <w:t>Start Date</w:t>
            </w:r>
          </w:p>
        </w:tc>
        <w:tc>
          <w:tcPr>
            <w:tcW w:w="1560" w:type="dxa"/>
          </w:tcPr>
          <w:p w14:paraId="3DDC0914" w14:textId="77777777" w:rsidR="00E059DD" w:rsidRPr="00DA0F86" w:rsidRDefault="00E059DD">
            <w:pPr>
              <w:rPr>
                <w:rFonts w:ascii="Helvetica" w:eastAsia="Helvetica" w:hAnsi="Helvetica" w:cs="Helvetica"/>
                <w:b/>
                <w:bCs/>
              </w:rPr>
            </w:pPr>
            <w:r w:rsidRPr="00DA0F86">
              <w:rPr>
                <w:rFonts w:ascii="Helvetica" w:eastAsia="Helvetica" w:hAnsi="Helvetica" w:cs="Helvetica"/>
                <w:b/>
                <w:bCs/>
              </w:rPr>
              <w:t>End Date</w:t>
            </w:r>
          </w:p>
        </w:tc>
        <w:tc>
          <w:tcPr>
            <w:tcW w:w="1949" w:type="dxa"/>
          </w:tcPr>
          <w:p w14:paraId="2A3AB60E" w14:textId="64996B0F" w:rsidR="00E059DD" w:rsidRPr="00DA0F86" w:rsidRDefault="08F969F4">
            <w:pPr>
              <w:rPr>
                <w:rFonts w:ascii="Helvetica" w:eastAsia="Helvetica" w:hAnsi="Helvetica" w:cs="Helvetica"/>
                <w:b/>
                <w:bCs/>
              </w:rPr>
            </w:pPr>
            <w:r w:rsidRPr="00DA0F86">
              <w:rPr>
                <w:rFonts w:ascii="Helvetica" w:eastAsia="Helvetica" w:hAnsi="Helvetica" w:cs="Helvetica"/>
                <w:b/>
                <w:bCs/>
              </w:rPr>
              <w:t>Milestone</w:t>
            </w:r>
          </w:p>
        </w:tc>
        <w:tc>
          <w:tcPr>
            <w:tcW w:w="1950" w:type="dxa"/>
          </w:tcPr>
          <w:p w14:paraId="375F12E1" w14:textId="3C1A3B6E" w:rsidR="00E059DD" w:rsidRPr="00DA0F86" w:rsidRDefault="08F969F4" w:rsidP="00DA0F86">
            <w:pPr>
              <w:spacing w:line="259" w:lineRule="auto"/>
              <w:rPr>
                <w:rFonts w:ascii="Helvetica" w:eastAsia="Helvetica" w:hAnsi="Helvetica" w:cs="Helvetica"/>
                <w:b/>
                <w:bCs/>
              </w:rPr>
            </w:pPr>
            <w:r w:rsidRPr="00DA0F86">
              <w:rPr>
                <w:rFonts w:ascii="Helvetica" w:eastAsia="Helvetica" w:hAnsi="Helvetica" w:cs="Helvetica"/>
                <w:b/>
                <w:bCs/>
              </w:rPr>
              <w:t>Deliverable</w:t>
            </w:r>
          </w:p>
        </w:tc>
        <w:tc>
          <w:tcPr>
            <w:tcW w:w="2130" w:type="dxa"/>
          </w:tcPr>
          <w:p w14:paraId="05106BCD" w14:textId="5566CFE3" w:rsidR="00E059DD" w:rsidRPr="00DA0F86" w:rsidRDefault="328B207D">
            <w:pPr>
              <w:rPr>
                <w:rFonts w:ascii="Helvetica" w:eastAsia="Helvetica" w:hAnsi="Helvetica" w:cs="Helvetica"/>
                <w:b/>
                <w:bCs/>
              </w:rPr>
            </w:pPr>
            <w:r w:rsidRPr="00DA0F86">
              <w:rPr>
                <w:rFonts w:ascii="Helvetica" w:eastAsia="Helvetica" w:hAnsi="Helvetica" w:cs="Helvetica"/>
                <w:b/>
                <w:bCs/>
              </w:rPr>
              <w:t>Organization Lead</w:t>
            </w:r>
          </w:p>
        </w:tc>
      </w:tr>
      <w:tr w:rsidR="00E059DD" w:rsidRPr="00A324CD" w14:paraId="672A6659" w14:textId="77777777" w:rsidTr="002645AE">
        <w:trPr>
          <w:jc w:val="center"/>
        </w:trPr>
        <w:tc>
          <w:tcPr>
            <w:tcW w:w="1696" w:type="dxa"/>
            <w:vAlign w:val="center"/>
          </w:tcPr>
          <w:p w14:paraId="0A37501D" w14:textId="62659B3B" w:rsidR="00E059DD" w:rsidRPr="00DA0F86" w:rsidRDefault="646BA56D" w:rsidP="002645AE">
            <w:pPr>
              <w:rPr>
                <w:rFonts w:ascii="Helvetica" w:eastAsia="Helvetica" w:hAnsi="Helvetica" w:cs="Helvetica"/>
              </w:rPr>
            </w:pPr>
            <w:r w:rsidRPr="00DA0F86">
              <w:rPr>
                <w:rFonts w:ascii="Helvetica" w:eastAsia="Helvetica" w:hAnsi="Helvetica" w:cs="Helvetica"/>
              </w:rPr>
              <w:t>J</w:t>
            </w:r>
            <w:r w:rsidR="76240457" w:rsidRPr="00DA0F86">
              <w:rPr>
                <w:rFonts w:ascii="Helvetica" w:eastAsia="Helvetica" w:hAnsi="Helvetica" w:cs="Helvetica"/>
              </w:rPr>
              <w:t>uly 10, 2019</w:t>
            </w:r>
          </w:p>
        </w:tc>
        <w:tc>
          <w:tcPr>
            <w:tcW w:w="1560" w:type="dxa"/>
            <w:vAlign w:val="center"/>
          </w:tcPr>
          <w:p w14:paraId="5DAB6C7B" w14:textId="77777777" w:rsidR="00E059DD" w:rsidRPr="00DA0F86" w:rsidRDefault="76240457" w:rsidP="002645AE">
            <w:pPr>
              <w:rPr>
                <w:rFonts w:ascii="Helvetica" w:eastAsia="Helvetica" w:hAnsi="Helvetica" w:cs="Helvetica"/>
              </w:rPr>
            </w:pPr>
            <w:r w:rsidRPr="00DA0F86">
              <w:rPr>
                <w:rFonts w:ascii="Helvetica" w:eastAsia="Helvetica" w:hAnsi="Helvetica" w:cs="Helvetica"/>
              </w:rPr>
              <w:t>July 21, 2019</w:t>
            </w:r>
          </w:p>
        </w:tc>
        <w:tc>
          <w:tcPr>
            <w:tcW w:w="1949" w:type="dxa"/>
            <w:vAlign w:val="center"/>
          </w:tcPr>
          <w:p w14:paraId="02EB378F" w14:textId="77777777" w:rsidR="00E059DD" w:rsidRPr="00DA0F86" w:rsidRDefault="08F969F4" w:rsidP="002645AE">
            <w:pPr>
              <w:rPr>
                <w:rFonts w:ascii="Helvetica" w:eastAsia="Helvetica" w:hAnsi="Helvetica" w:cs="Helvetica"/>
              </w:rPr>
            </w:pPr>
            <w:r w:rsidRPr="00DA0F86">
              <w:rPr>
                <w:rFonts w:ascii="Helvetica" w:eastAsia="Helvetica" w:hAnsi="Helvetica" w:cs="Helvetica"/>
              </w:rPr>
              <w:t>Consultation</w:t>
            </w:r>
          </w:p>
        </w:tc>
        <w:tc>
          <w:tcPr>
            <w:tcW w:w="1950" w:type="dxa"/>
            <w:vAlign w:val="center"/>
          </w:tcPr>
          <w:p w14:paraId="5A39BBE3" w14:textId="77777777" w:rsidR="00E059DD" w:rsidRPr="00DA0F86" w:rsidRDefault="08F969F4" w:rsidP="002645AE">
            <w:pPr>
              <w:rPr>
                <w:rFonts w:ascii="Helvetica" w:eastAsia="Helvetica" w:hAnsi="Helvetica" w:cs="Helvetica"/>
              </w:rPr>
            </w:pPr>
            <w:r w:rsidRPr="00DA0F86">
              <w:rPr>
                <w:rFonts w:ascii="Helvetica" w:eastAsia="Helvetica" w:hAnsi="Helvetica" w:cs="Helvetica"/>
              </w:rPr>
              <w:t>Research Report</w:t>
            </w:r>
          </w:p>
        </w:tc>
        <w:tc>
          <w:tcPr>
            <w:tcW w:w="2130" w:type="dxa"/>
            <w:vAlign w:val="center"/>
          </w:tcPr>
          <w:p w14:paraId="0D0B940D" w14:textId="17C68B3A" w:rsidR="00E059DD" w:rsidRPr="00DA0F86" w:rsidRDefault="002645AE" w:rsidP="002645AE">
            <w:pPr>
              <w:rPr>
                <w:rFonts w:ascii="Helvetica" w:eastAsia="Helvetica" w:hAnsi="Helvetica" w:cs="Helvetica"/>
              </w:rPr>
            </w:pPr>
            <w:r>
              <w:rPr>
                <w:rFonts w:ascii="Helvetica" w:eastAsia="Helvetica" w:hAnsi="Helvetica" w:cs="Helvetica"/>
              </w:rPr>
              <w:t>ABC Group</w:t>
            </w:r>
          </w:p>
        </w:tc>
      </w:tr>
      <w:tr w:rsidR="646BA56D" w14:paraId="0595DDE1" w14:textId="77777777" w:rsidTr="002645AE">
        <w:trPr>
          <w:jc w:val="center"/>
        </w:trPr>
        <w:tc>
          <w:tcPr>
            <w:tcW w:w="1696" w:type="dxa"/>
            <w:vAlign w:val="center"/>
          </w:tcPr>
          <w:p w14:paraId="245A8CB8" w14:textId="15A83469" w:rsidR="646BA56D" w:rsidRPr="00DA0F86" w:rsidRDefault="794B9AC4" w:rsidP="002645AE">
            <w:pPr>
              <w:rPr>
                <w:rFonts w:ascii="Helvetica" w:eastAsia="Helvetica" w:hAnsi="Helvetica" w:cs="Helvetica"/>
              </w:rPr>
            </w:pPr>
            <w:r w:rsidRPr="00DA0F86">
              <w:rPr>
                <w:rFonts w:ascii="Helvetica" w:eastAsia="Helvetica" w:hAnsi="Helvetica" w:cs="Helvetica"/>
              </w:rPr>
              <w:t>July 15, 2019</w:t>
            </w:r>
          </w:p>
        </w:tc>
        <w:tc>
          <w:tcPr>
            <w:tcW w:w="1560" w:type="dxa"/>
            <w:vAlign w:val="center"/>
          </w:tcPr>
          <w:p w14:paraId="60C60331" w14:textId="0F0B5205" w:rsidR="646BA56D" w:rsidRPr="00DA0F86" w:rsidRDefault="794B9AC4" w:rsidP="002645AE">
            <w:pPr>
              <w:rPr>
                <w:rFonts w:ascii="Helvetica" w:eastAsia="Helvetica" w:hAnsi="Helvetica" w:cs="Helvetica"/>
              </w:rPr>
            </w:pPr>
            <w:r w:rsidRPr="00DA0F86">
              <w:rPr>
                <w:rFonts w:ascii="Helvetica" w:eastAsia="Helvetica" w:hAnsi="Helvetica" w:cs="Helvetica"/>
              </w:rPr>
              <w:t>July 30, 2019</w:t>
            </w:r>
          </w:p>
        </w:tc>
        <w:tc>
          <w:tcPr>
            <w:tcW w:w="1949" w:type="dxa"/>
            <w:vAlign w:val="center"/>
          </w:tcPr>
          <w:p w14:paraId="371880EA" w14:textId="471F167A" w:rsidR="646BA56D" w:rsidRPr="00DA0F86" w:rsidRDefault="794B9AC4" w:rsidP="002645AE">
            <w:pPr>
              <w:rPr>
                <w:rFonts w:ascii="Helvetica" w:eastAsia="Helvetica" w:hAnsi="Helvetica" w:cs="Helvetica"/>
              </w:rPr>
            </w:pPr>
            <w:r w:rsidRPr="00DA0F86">
              <w:rPr>
                <w:rFonts w:ascii="Helvetica" w:eastAsia="Helvetica" w:hAnsi="Helvetica" w:cs="Helvetica"/>
              </w:rPr>
              <w:t>Environmental research</w:t>
            </w:r>
          </w:p>
        </w:tc>
        <w:tc>
          <w:tcPr>
            <w:tcW w:w="1950" w:type="dxa"/>
            <w:vAlign w:val="center"/>
          </w:tcPr>
          <w:p w14:paraId="79134A36" w14:textId="13EED9BF" w:rsidR="646BA56D" w:rsidRPr="00DA0F86" w:rsidRDefault="794B9AC4" w:rsidP="002645AE">
            <w:pPr>
              <w:rPr>
                <w:rFonts w:ascii="Helvetica" w:eastAsia="Helvetica" w:hAnsi="Helvetica" w:cs="Helvetica"/>
              </w:rPr>
            </w:pPr>
            <w:r w:rsidRPr="00DA0F86">
              <w:rPr>
                <w:rFonts w:ascii="Helvetica" w:eastAsia="Helvetica" w:hAnsi="Helvetica" w:cs="Helvetica"/>
              </w:rPr>
              <w:t>Research Repo</w:t>
            </w:r>
            <w:r w:rsidR="44D0FC14" w:rsidRPr="00DA0F86">
              <w:rPr>
                <w:rFonts w:ascii="Helvetica" w:eastAsia="Helvetica" w:hAnsi="Helvetica" w:cs="Helvetica"/>
              </w:rPr>
              <w:t>rt</w:t>
            </w:r>
          </w:p>
        </w:tc>
        <w:tc>
          <w:tcPr>
            <w:tcW w:w="2130" w:type="dxa"/>
            <w:vAlign w:val="center"/>
          </w:tcPr>
          <w:p w14:paraId="1852B242" w14:textId="65893B1E" w:rsidR="646BA56D" w:rsidRPr="00DA0F86" w:rsidRDefault="002645AE" w:rsidP="002645AE">
            <w:pPr>
              <w:rPr>
                <w:rFonts w:ascii="Helvetica" w:eastAsia="Helvetica" w:hAnsi="Helvetica" w:cs="Helvetica"/>
              </w:rPr>
            </w:pPr>
            <w:r>
              <w:rPr>
                <w:rFonts w:ascii="Helvetica" w:eastAsia="Helvetica" w:hAnsi="Helvetica" w:cs="Helvetica"/>
              </w:rPr>
              <w:t>ABC Group</w:t>
            </w:r>
          </w:p>
        </w:tc>
      </w:tr>
      <w:tr w:rsidR="646BA56D" w14:paraId="1729DD1E" w14:textId="77777777" w:rsidTr="002645AE">
        <w:trPr>
          <w:jc w:val="center"/>
        </w:trPr>
        <w:tc>
          <w:tcPr>
            <w:tcW w:w="1696" w:type="dxa"/>
          </w:tcPr>
          <w:p w14:paraId="190D1314" w14:textId="192A9A9D" w:rsidR="646BA56D" w:rsidRPr="00DA0F86" w:rsidRDefault="002645AE" w:rsidP="00DA0F86">
            <w:pPr>
              <w:jc w:val="center"/>
              <w:rPr>
                <w:rFonts w:ascii="Helvetica" w:eastAsia="Helvetica" w:hAnsi="Helvetica" w:cs="Helvetica"/>
              </w:rPr>
            </w:pPr>
            <w:r>
              <w:rPr>
                <w:rFonts w:ascii="Helvetica" w:eastAsia="Helvetica" w:hAnsi="Helvetica" w:cs="Helvetica"/>
              </w:rPr>
              <w:t>Etc.</w:t>
            </w:r>
          </w:p>
        </w:tc>
        <w:tc>
          <w:tcPr>
            <w:tcW w:w="1560" w:type="dxa"/>
          </w:tcPr>
          <w:p w14:paraId="43E24654" w14:textId="5E8AA410" w:rsidR="646BA56D" w:rsidRPr="00DA0F86" w:rsidRDefault="646BA56D">
            <w:pPr>
              <w:rPr>
                <w:rFonts w:ascii="Helvetica" w:eastAsia="Helvetica" w:hAnsi="Helvetica" w:cs="Helvetica"/>
              </w:rPr>
            </w:pPr>
          </w:p>
        </w:tc>
        <w:tc>
          <w:tcPr>
            <w:tcW w:w="1949" w:type="dxa"/>
          </w:tcPr>
          <w:p w14:paraId="2FA7791D" w14:textId="465C842D" w:rsidR="646BA56D" w:rsidRPr="00DA0F86" w:rsidRDefault="646BA56D">
            <w:pPr>
              <w:rPr>
                <w:rFonts w:ascii="Helvetica" w:eastAsia="Helvetica" w:hAnsi="Helvetica" w:cs="Helvetica"/>
              </w:rPr>
            </w:pPr>
          </w:p>
        </w:tc>
        <w:tc>
          <w:tcPr>
            <w:tcW w:w="1950" w:type="dxa"/>
          </w:tcPr>
          <w:p w14:paraId="7ACF5E3A" w14:textId="11566595" w:rsidR="646BA56D" w:rsidRPr="00DA0F86" w:rsidRDefault="646BA56D">
            <w:pPr>
              <w:rPr>
                <w:rFonts w:ascii="Helvetica" w:eastAsia="Helvetica" w:hAnsi="Helvetica" w:cs="Helvetica"/>
              </w:rPr>
            </w:pPr>
          </w:p>
        </w:tc>
        <w:tc>
          <w:tcPr>
            <w:tcW w:w="2130" w:type="dxa"/>
          </w:tcPr>
          <w:p w14:paraId="570CCCD9" w14:textId="0EFE40E8" w:rsidR="646BA56D" w:rsidRPr="00DA0F86" w:rsidRDefault="646BA56D">
            <w:pPr>
              <w:rPr>
                <w:rFonts w:ascii="Helvetica" w:eastAsia="Helvetica" w:hAnsi="Helvetica" w:cs="Helvetica"/>
              </w:rPr>
            </w:pPr>
          </w:p>
        </w:tc>
      </w:tr>
    </w:tbl>
    <w:p w14:paraId="0E27B00A" w14:textId="77777777" w:rsidR="009D6352" w:rsidRPr="00DA0F86" w:rsidRDefault="009D6352">
      <w:pPr>
        <w:rPr>
          <w:rFonts w:ascii="Helvetica" w:eastAsia="Helvetica" w:hAnsi="Helvetica" w:cs="Helvetica"/>
        </w:rPr>
      </w:pPr>
    </w:p>
    <w:p w14:paraId="51EA48D5" w14:textId="5B165489" w:rsidR="00CD796B" w:rsidRPr="00DA0F86" w:rsidRDefault="59ECB497">
      <w:pPr>
        <w:pStyle w:val="ListParagraph"/>
        <w:numPr>
          <w:ilvl w:val="0"/>
          <w:numId w:val="9"/>
        </w:numPr>
        <w:rPr>
          <w:rFonts w:ascii="Helvetica" w:hAnsi="Helvetica"/>
          <w:b/>
          <w:bCs/>
        </w:rPr>
      </w:pPr>
      <w:r w:rsidRPr="00DA0F86">
        <w:rPr>
          <w:rFonts w:ascii="Helvetica" w:eastAsia="Helvetica" w:hAnsi="Helvetica" w:cs="Helvetica"/>
          <w:b/>
          <w:bCs/>
        </w:rPr>
        <w:t>S</w:t>
      </w:r>
      <w:r w:rsidR="5F614FCB" w:rsidRPr="00DA0F86">
        <w:rPr>
          <w:rFonts w:ascii="Helvetica" w:eastAsia="Helvetica" w:hAnsi="Helvetica" w:cs="Helvetica"/>
          <w:b/>
          <w:bCs/>
        </w:rPr>
        <w:t>elf-</w:t>
      </w:r>
      <w:r w:rsidR="009D6352" w:rsidRPr="00DA0F86">
        <w:rPr>
          <w:rFonts w:ascii="Helvetica" w:eastAsia="Helvetica" w:hAnsi="Helvetica" w:cs="Helvetica"/>
          <w:b/>
          <w:bCs/>
        </w:rPr>
        <w:t>Evaluation Plan</w:t>
      </w:r>
    </w:p>
    <w:p w14:paraId="695FE194" w14:textId="77777777" w:rsidR="00DA0F86" w:rsidRPr="00DA0F86" w:rsidRDefault="009D6352" w:rsidP="00DA0F86">
      <w:pPr>
        <w:pStyle w:val="ListParagraph"/>
        <w:numPr>
          <w:ilvl w:val="1"/>
          <w:numId w:val="9"/>
        </w:numPr>
        <w:rPr>
          <w:rFonts w:ascii="Helvetica" w:hAnsi="Helvetica"/>
        </w:rPr>
      </w:pPr>
      <w:r w:rsidRPr="00DA0F86">
        <w:rPr>
          <w:rFonts w:ascii="Helvetica" w:eastAsia="Helvetica" w:hAnsi="Helvetica" w:cs="Helvetica"/>
        </w:rPr>
        <w:t>Include a</w:t>
      </w:r>
      <w:r w:rsidR="5F614FCB" w:rsidRPr="00DA0F86">
        <w:rPr>
          <w:rFonts w:ascii="Helvetica" w:eastAsia="Helvetica" w:hAnsi="Helvetica" w:cs="Helvetica"/>
        </w:rPr>
        <w:t xml:space="preserve"> self-</w:t>
      </w:r>
      <w:r w:rsidRPr="00DA0F86">
        <w:rPr>
          <w:rFonts w:ascii="Helvetica" w:eastAsia="Helvetica" w:hAnsi="Helvetica" w:cs="Helvetica"/>
        </w:rPr>
        <w:t xml:space="preserve">evaluation plan which outlines the evaluation method, </w:t>
      </w:r>
      <w:r w:rsidR="002D6639" w:rsidRPr="00DA0F86">
        <w:rPr>
          <w:rFonts w:ascii="Helvetica" w:eastAsia="Helvetica" w:hAnsi="Helvetica" w:cs="Helvetica"/>
        </w:rPr>
        <w:t>indicators and performance metrics</w:t>
      </w:r>
      <w:r w:rsidR="00211EAB" w:rsidRPr="00DA0F86">
        <w:rPr>
          <w:rFonts w:ascii="Helvetica" w:eastAsia="Helvetica" w:hAnsi="Helvetica" w:cs="Helvetica"/>
        </w:rPr>
        <w:t xml:space="preserve"> </w:t>
      </w:r>
    </w:p>
    <w:p w14:paraId="0DD21C54" w14:textId="77777777" w:rsidR="00DA0F86" w:rsidRPr="00DA0F86" w:rsidRDefault="00DA0F86" w:rsidP="00DA0F86">
      <w:pPr>
        <w:pStyle w:val="ListParagraph"/>
        <w:rPr>
          <w:rFonts w:ascii="Helvetica" w:hAnsi="Helvetica"/>
        </w:rPr>
      </w:pPr>
    </w:p>
    <w:p w14:paraId="738C41A5" w14:textId="722B9A7A" w:rsidR="002D6639" w:rsidRPr="00DA0F86" w:rsidRDefault="002D6639" w:rsidP="00DA0F86">
      <w:pPr>
        <w:pStyle w:val="ListParagraph"/>
        <w:numPr>
          <w:ilvl w:val="0"/>
          <w:numId w:val="9"/>
        </w:numPr>
        <w:rPr>
          <w:rFonts w:ascii="Helvetica" w:hAnsi="Helvetica"/>
          <w:b/>
        </w:rPr>
      </w:pPr>
      <w:r w:rsidRPr="00DA0F86">
        <w:rPr>
          <w:rFonts w:ascii="Helvetica" w:eastAsia="Helvetica" w:hAnsi="Helvetica" w:cs="Helvetica"/>
          <w:b/>
          <w:bCs/>
        </w:rPr>
        <w:t>Budget and Estimated Costs</w:t>
      </w:r>
    </w:p>
    <w:p w14:paraId="6808C284" w14:textId="2F2D78B5" w:rsidR="002D6639" w:rsidRPr="00A324CD" w:rsidRDefault="002D6639" w:rsidP="002D6639">
      <w:pPr>
        <w:pStyle w:val="ListParagraph"/>
        <w:numPr>
          <w:ilvl w:val="1"/>
          <w:numId w:val="9"/>
        </w:numPr>
        <w:rPr>
          <w:rFonts w:ascii="Helvetica" w:hAnsi="Helvetica"/>
        </w:rPr>
      </w:pPr>
      <w:r w:rsidRPr="00DA0F86">
        <w:rPr>
          <w:rFonts w:ascii="Helvetica" w:eastAsia="Helvetica" w:hAnsi="Helvetica" w:cs="Helvetica"/>
        </w:rPr>
        <w:t>Include a detailed description of the project costs along with any confirmed in-kind or cash contributions from partners, per the Eligible Project Costs and Contributions</w:t>
      </w:r>
      <w:r w:rsidR="4D3A0E55" w:rsidRPr="00DA0F86">
        <w:rPr>
          <w:rFonts w:ascii="Helvetica" w:eastAsia="Helvetica" w:hAnsi="Helvetica" w:cs="Helvetica"/>
        </w:rPr>
        <w:t xml:space="preserve">. </w:t>
      </w:r>
      <w:r w:rsidR="00D22B75">
        <w:rPr>
          <w:rFonts w:ascii="Helvetica" w:eastAsia="Helvetica" w:hAnsi="Helvetica" w:cs="Helvetica"/>
        </w:rPr>
        <w:t>P</w:t>
      </w:r>
      <w:r w:rsidR="54833B26" w:rsidRPr="00DA0F86">
        <w:rPr>
          <w:rFonts w:ascii="Helvetica" w:eastAsia="Helvetica" w:hAnsi="Helvetica" w:cs="Helvetica"/>
        </w:rPr>
        <w:t xml:space="preserve">roject </w:t>
      </w:r>
      <w:r w:rsidR="286F27DA" w:rsidRPr="00DA0F86">
        <w:rPr>
          <w:rFonts w:ascii="Helvetica" w:eastAsia="Helvetica" w:hAnsi="Helvetica" w:cs="Helvetica"/>
        </w:rPr>
        <w:t xml:space="preserve">related costs, such as meeting expenses, travel, marketing, </w:t>
      </w:r>
      <w:r w:rsidR="5F869A38" w:rsidRPr="00DA0F86">
        <w:rPr>
          <w:rFonts w:ascii="Helvetica" w:eastAsia="Helvetica" w:hAnsi="Helvetica" w:cs="Helvetica"/>
        </w:rPr>
        <w:t>consultant</w:t>
      </w:r>
      <w:r w:rsidR="2FA71776" w:rsidRPr="00DA0F86">
        <w:rPr>
          <w:rFonts w:ascii="Helvetica" w:eastAsia="Helvetica" w:hAnsi="Helvetica" w:cs="Helvetica"/>
        </w:rPr>
        <w:t>, p</w:t>
      </w:r>
      <w:r w:rsidR="50945671" w:rsidRPr="00DA0F86">
        <w:rPr>
          <w:rFonts w:ascii="Helvetica" w:eastAsia="Helvetica" w:hAnsi="Helvetica" w:cs="Helvetica"/>
        </w:rPr>
        <w:t>rinting</w:t>
      </w:r>
      <w:r w:rsidR="2FA71776" w:rsidRPr="00DA0F86">
        <w:rPr>
          <w:rFonts w:ascii="Helvetica" w:eastAsia="Helvetica" w:hAnsi="Helvetica" w:cs="Helvetica"/>
        </w:rPr>
        <w:t xml:space="preserve">, </w:t>
      </w:r>
      <w:r w:rsidR="50945671" w:rsidRPr="00DA0F86">
        <w:rPr>
          <w:rFonts w:ascii="Helvetica" w:eastAsia="Helvetica" w:hAnsi="Helvetica" w:cs="Helvetica"/>
        </w:rPr>
        <w:t xml:space="preserve">translation, </w:t>
      </w:r>
      <w:r w:rsidR="286F27DA" w:rsidRPr="00DA0F86">
        <w:rPr>
          <w:rFonts w:ascii="Helvetica" w:eastAsia="Helvetica" w:hAnsi="Helvetica" w:cs="Helvetica"/>
        </w:rPr>
        <w:t xml:space="preserve">etc., should be </w:t>
      </w:r>
      <w:r w:rsidR="50945671" w:rsidRPr="00DA0F86">
        <w:rPr>
          <w:rFonts w:ascii="Helvetica" w:eastAsia="Helvetica" w:hAnsi="Helvetica" w:cs="Helvetica"/>
        </w:rPr>
        <w:t>individual budget lines</w:t>
      </w:r>
      <w:r w:rsidR="2A3DD6DC" w:rsidRPr="00DA0F86">
        <w:rPr>
          <w:rFonts w:ascii="Helvetica" w:eastAsia="Helvetica" w:hAnsi="Helvetica" w:cs="Helvetica"/>
        </w:rPr>
        <w:t xml:space="preserve">. </w:t>
      </w:r>
      <w:r w:rsidR="00D22B75">
        <w:rPr>
          <w:rFonts w:ascii="Helvetica" w:eastAsia="Helvetica" w:hAnsi="Helvetica" w:cs="Helvetica"/>
        </w:rPr>
        <w:t xml:space="preserve">The budget should indicate direct staffing costs and a share of the occupancy costs related to operating the project (while not exceeding 15% of the total amount requested). </w:t>
      </w:r>
    </w:p>
    <w:p w14:paraId="02CA8980" w14:textId="77777777" w:rsidR="00DA0F86" w:rsidRPr="00DA0F86" w:rsidRDefault="00DA0F86" w:rsidP="00DA0F86">
      <w:pPr>
        <w:pStyle w:val="ListParagraph"/>
        <w:rPr>
          <w:b/>
          <w:bCs/>
        </w:rPr>
      </w:pPr>
    </w:p>
    <w:p w14:paraId="76E652F8" w14:textId="7A113FD3" w:rsidR="5B24E549" w:rsidRPr="00DA0F86" w:rsidRDefault="7F80CEAA" w:rsidP="00DA0F86">
      <w:pPr>
        <w:pStyle w:val="ListParagraph"/>
        <w:numPr>
          <w:ilvl w:val="0"/>
          <w:numId w:val="9"/>
        </w:numPr>
        <w:rPr>
          <w:b/>
          <w:bCs/>
        </w:rPr>
      </w:pPr>
      <w:r w:rsidRPr="00DA0F86">
        <w:rPr>
          <w:rFonts w:ascii="Helvetica" w:eastAsia="Helvetica" w:hAnsi="Helvetica" w:cs="Helvetica"/>
          <w:b/>
          <w:bCs/>
        </w:rPr>
        <w:t>Letter of Support</w:t>
      </w:r>
      <w:r w:rsidR="54F75F76" w:rsidRPr="00DA0F86">
        <w:rPr>
          <w:rFonts w:ascii="Helvetica" w:eastAsia="Helvetica" w:hAnsi="Helvetica" w:cs="Helvetica"/>
          <w:b/>
          <w:bCs/>
        </w:rPr>
        <w:t>(</w:t>
      </w:r>
      <w:r w:rsidR="4B4A23CC" w:rsidRPr="00DA0F86">
        <w:rPr>
          <w:rFonts w:ascii="Helvetica" w:eastAsia="Helvetica" w:hAnsi="Helvetica" w:cs="Helvetica"/>
          <w:b/>
          <w:bCs/>
        </w:rPr>
        <w:t xml:space="preserve">s) </w:t>
      </w:r>
    </w:p>
    <w:p w14:paraId="69F48AE0" w14:textId="3A885886" w:rsidR="3E922BFD" w:rsidRPr="00DA0F86" w:rsidRDefault="0745619D" w:rsidP="00DA0F86">
      <w:pPr>
        <w:pStyle w:val="ListParagraph"/>
        <w:numPr>
          <w:ilvl w:val="1"/>
          <w:numId w:val="9"/>
        </w:numPr>
      </w:pPr>
      <w:r w:rsidRPr="00DA0F86">
        <w:rPr>
          <w:rFonts w:ascii="Helvetica" w:eastAsia="Helvetica" w:hAnsi="Helvetica" w:cs="Helvetica"/>
        </w:rPr>
        <w:t xml:space="preserve">Include a detailed letter of support from each partner organization. The letter should detail their specific involvement and contributions (time, money, other resources). The application’s description of partner involvement and the letter of support from each partner should be consistent and clear.  </w:t>
      </w:r>
    </w:p>
    <w:p w14:paraId="08660824" w14:textId="661394E6" w:rsidR="46270C92" w:rsidRPr="00DA0F86" w:rsidRDefault="46270C92" w:rsidP="00DA0F86">
      <w:pPr>
        <w:ind w:left="1080"/>
        <w:rPr>
          <w:rFonts w:ascii="Helvetica" w:eastAsia="Helvetica" w:hAnsi="Helvetica" w:cs="Helvetica"/>
        </w:rPr>
      </w:pPr>
    </w:p>
    <w:p w14:paraId="36A053D0" w14:textId="5A6819DD" w:rsidR="005C03F8" w:rsidRDefault="005C03F8" w:rsidP="00DA0F86">
      <w:pPr>
        <w:rPr>
          <w:rFonts w:ascii="Helvetica" w:eastAsia="Helvetica" w:hAnsi="Helvetica" w:cs="Helvetica"/>
          <w:b/>
          <w:bCs/>
          <w:color w:val="002060"/>
          <w:sz w:val="32"/>
          <w:szCs w:val="32"/>
        </w:rPr>
      </w:pPr>
      <w:r>
        <w:rPr>
          <w:rFonts w:ascii="Helvetica" w:eastAsia="Helvetica" w:hAnsi="Helvetica" w:cs="Helvetica"/>
          <w:b/>
          <w:bCs/>
          <w:color w:val="002060"/>
          <w:sz w:val="32"/>
          <w:szCs w:val="32"/>
        </w:rPr>
        <w:t>EVALUATION</w:t>
      </w:r>
    </w:p>
    <w:p w14:paraId="38589F2C" w14:textId="62316686" w:rsidR="005351C6" w:rsidRDefault="003A1FB2" w:rsidP="00DA0F86">
      <w:pPr>
        <w:rPr>
          <w:rFonts w:ascii="Helvetica" w:eastAsia="Helvetica" w:hAnsi="Helvetica" w:cs="Helvetica"/>
          <w:bCs/>
          <w:szCs w:val="32"/>
        </w:rPr>
      </w:pPr>
      <w:proofErr w:type="gramStart"/>
      <w:r>
        <w:rPr>
          <w:rFonts w:ascii="Helvetica" w:eastAsia="Helvetica" w:hAnsi="Helvetica" w:cs="Helvetica"/>
          <w:bCs/>
          <w:szCs w:val="32"/>
        </w:rPr>
        <w:t xml:space="preserve">Proponents whose </w:t>
      </w:r>
      <w:r w:rsidR="002645AE">
        <w:rPr>
          <w:rFonts w:ascii="Helvetica" w:eastAsia="Helvetica" w:hAnsi="Helvetica" w:cs="Helvetica"/>
          <w:bCs/>
          <w:szCs w:val="32"/>
        </w:rPr>
        <w:t>application meets</w:t>
      </w:r>
      <w:r w:rsidR="005F2FA3" w:rsidRPr="005351C6">
        <w:rPr>
          <w:rFonts w:ascii="Helvetica" w:eastAsia="Helvetica" w:hAnsi="Helvetica" w:cs="Helvetica"/>
          <w:bCs/>
          <w:szCs w:val="32"/>
        </w:rPr>
        <w:t xml:space="preserve"> the requirements </w:t>
      </w:r>
      <w:r>
        <w:rPr>
          <w:rFonts w:ascii="Helvetica" w:eastAsia="Helvetica" w:hAnsi="Helvetica" w:cs="Helvetica"/>
          <w:bCs/>
          <w:szCs w:val="32"/>
        </w:rPr>
        <w:t xml:space="preserve">stated herein </w:t>
      </w:r>
      <w:r w:rsidR="00555B6F">
        <w:rPr>
          <w:rFonts w:ascii="Helvetica" w:eastAsia="Helvetica" w:hAnsi="Helvetica" w:cs="Helvetica"/>
          <w:bCs/>
          <w:szCs w:val="32"/>
        </w:rPr>
        <w:t xml:space="preserve">will be evaluated by a small </w:t>
      </w:r>
      <w:r w:rsidR="005F2FA3" w:rsidRPr="005351C6">
        <w:rPr>
          <w:rFonts w:ascii="Helvetica" w:eastAsia="Helvetica" w:hAnsi="Helvetica" w:cs="Helvetica"/>
          <w:bCs/>
          <w:szCs w:val="32"/>
        </w:rPr>
        <w:t xml:space="preserve">committee </w:t>
      </w:r>
      <w:r w:rsidR="00102759" w:rsidRPr="005351C6">
        <w:rPr>
          <w:rFonts w:ascii="Helvetica" w:eastAsia="Helvetica" w:hAnsi="Helvetica" w:cs="Helvetica"/>
          <w:bCs/>
          <w:szCs w:val="32"/>
        </w:rPr>
        <w:t xml:space="preserve">of </w:t>
      </w:r>
      <w:r w:rsidR="005351C6">
        <w:rPr>
          <w:rFonts w:ascii="Helvetica" w:eastAsia="Helvetica" w:hAnsi="Helvetica" w:cs="Helvetica"/>
          <w:bCs/>
          <w:szCs w:val="32"/>
        </w:rPr>
        <w:t xml:space="preserve">volunteers from </w:t>
      </w:r>
      <w:r w:rsidR="00102759" w:rsidRPr="005351C6">
        <w:rPr>
          <w:rFonts w:ascii="Helvetica" w:eastAsia="Helvetica" w:hAnsi="Helvetica" w:cs="Helvetica"/>
          <w:bCs/>
          <w:szCs w:val="32"/>
        </w:rPr>
        <w:t>Workforce WindsorEssex</w:t>
      </w:r>
      <w:r w:rsidR="005351C6">
        <w:rPr>
          <w:rFonts w:ascii="Helvetica" w:eastAsia="Helvetica" w:hAnsi="Helvetica" w:cs="Helvetica"/>
          <w:bCs/>
          <w:szCs w:val="32"/>
        </w:rPr>
        <w:t>’s Intergovernmental Working Group</w:t>
      </w:r>
      <w:proofErr w:type="gramEnd"/>
      <w:r w:rsidR="005F2FA3" w:rsidRPr="005351C6">
        <w:rPr>
          <w:rFonts w:ascii="Helvetica" w:eastAsia="Helvetica" w:hAnsi="Helvetica" w:cs="Helvetica"/>
          <w:bCs/>
          <w:szCs w:val="32"/>
        </w:rPr>
        <w:t xml:space="preserve">. </w:t>
      </w:r>
      <w:r w:rsidR="00A64997">
        <w:rPr>
          <w:rFonts w:ascii="Helvetica" w:eastAsia="Helvetica" w:hAnsi="Helvetica" w:cs="Helvetica"/>
          <w:bCs/>
          <w:szCs w:val="32"/>
        </w:rPr>
        <w:t>I</w:t>
      </w:r>
      <w:r w:rsidR="005351C6">
        <w:rPr>
          <w:rFonts w:ascii="Helvetica" w:eastAsia="Helvetica" w:hAnsi="Helvetica" w:cs="Helvetica"/>
          <w:bCs/>
          <w:szCs w:val="32"/>
        </w:rPr>
        <w:t xml:space="preserve">ndividuals with experience evaluating </w:t>
      </w:r>
      <w:r w:rsidR="00A87C70">
        <w:rPr>
          <w:rFonts w:ascii="Helvetica" w:eastAsia="Helvetica" w:hAnsi="Helvetica" w:cs="Helvetica"/>
          <w:bCs/>
          <w:szCs w:val="32"/>
        </w:rPr>
        <w:t xml:space="preserve">funding </w:t>
      </w:r>
      <w:r w:rsidR="005351C6">
        <w:rPr>
          <w:rFonts w:ascii="Helvetica" w:eastAsia="Helvetica" w:hAnsi="Helvetica" w:cs="Helvetica"/>
          <w:bCs/>
          <w:szCs w:val="32"/>
        </w:rPr>
        <w:t xml:space="preserve">applications </w:t>
      </w:r>
      <w:proofErr w:type="gramStart"/>
      <w:r w:rsidR="005351C6">
        <w:rPr>
          <w:rFonts w:ascii="Helvetica" w:eastAsia="Helvetica" w:hAnsi="Helvetica" w:cs="Helvetica"/>
          <w:bCs/>
          <w:szCs w:val="32"/>
        </w:rPr>
        <w:t>will b</w:t>
      </w:r>
      <w:bookmarkStart w:id="0" w:name="_GoBack"/>
      <w:bookmarkEnd w:id="0"/>
      <w:r w:rsidR="005351C6">
        <w:rPr>
          <w:rFonts w:ascii="Helvetica" w:eastAsia="Helvetica" w:hAnsi="Helvetica" w:cs="Helvetica"/>
          <w:bCs/>
          <w:szCs w:val="32"/>
        </w:rPr>
        <w:t xml:space="preserve">e </w:t>
      </w:r>
      <w:r w:rsidR="00555B6F">
        <w:rPr>
          <w:rFonts w:ascii="Helvetica" w:eastAsia="Helvetica" w:hAnsi="Helvetica" w:cs="Helvetica"/>
          <w:bCs/>
          <w:szCs w:val="32"/>
        </w:rPr>
        <w:t>asked</w:t>
      </w:r>
      <w:proofErr w:type="gramEnd"/>
      <w:r w:rsidR="005351C6">
        <w:rPr>
          <w:rFonts w:ascii="Helvetica" w:eastAsia="Helvetica" w:hAnsi="Helvetica" w:cs="Helvetica"/>
          <w:bCs/>
          <w:szCs w:val="32"/>
        </w:rPr>
        <w:t xml:space="preserve"> to review the submissions for this call for proposal</w:t>
      </w:r>
      <w:r>
        <w:rPr>
          <w:rFonts w:ascii="Helvetica" w:eastAsia="Helvetica" w:hAnsi="Helvetica" w:cs="Helvetica"/>
          <w:bCs/>
          <w:szCs w:val="32"/>
        </w:rPr>
        <w:t xml:space="preserve"> with support from </w:t>
      </w:r>
      <w:r w:rsidR="00A64997">
        <w:rPr>
          <w:rFonts w:ascii="Helvetica" w:eastAsia="Helvetica" w:hAnsi="Helvetica" w:cs="Helvetica"/>
          <w:bCs/>
          <w:szCs w:val="32"/>
        </w:rPr>
        <w:t>Workforce WindsorEssex’s Senior Director and Manager of Finance &amp; Operations</w:t>
      </w:r>
      <w:r>
        <w:rPr>
          <w:rFonts w:ascii="Helvetica" w:eastAsia="Helvetica" w:hAnsi="Helvetica" w:cs="Helvetica"/>
          <w:bCs/>
          <w:szCs w:val="32"/>
        </w:rPr>
        <w:t xml:space="preserve">. This volunteer committee will recommend </w:t>
      </w:r>
      <w:r w:rsidR="00A87C70">
        <w:rPr>
          <w:rFonts w:ascii="Helvetica" w:eastAsia="Helvetica" w:hAnsi="Helvetica" w:cs="Helvetica"/>
          <w:bCs/>
          <w:szCs w:val="32"/>
        </w:rPr>
        <w:t>one or more proponents for funding</w:t>
      </w:r>
      <w:r>
        <w:rPr>
          <w:rFonts w:ascii="Helvetica" w:eastAsia="Helvetica" w:hAnsi="Helvetica" w:cs="Helvetica"/>
          <w:bCs/>
          <w:szCs w:val="32"/>
        </w:rPr>
        <w:t>, with or without conditions.</w:t>
      </w:r>
    </w:p>
    <w:p w14:paraId="3622E7BC" w14:textId="0EB3E119" w:rsidR="005F2FA3" w:rsidRPr="005351C6" w:rsidRDefault="005F2FA3" w:rsidP="00DA0F86">
      <w:pPr>
        <w:rPr>
          <w:rFonts w:ascii="Helvetica" w:eastAsia="Helvetica" w:hAnsi="Helvetica" w:cs="Helvetica"/>
          <w:bCs/>
          <w:szCs w:val="32"/>
        </w:rPr>
      </w:pPr>
      <w:r w:rsidRPr="005351C6">
        <w:rPr>
          <w:rFonts w:ascii="Helvetica" w:eastAsia="Helvetica" w:hAnsi="Helvetica" w:cs="Helvetica"/>
          <w:bCs/>
          <w:szCs w:val="32"/>
        </w:rPr>
        <w:t xml:space="preserve">Proposals </w:t>
      </w:r>
      <w:proofErr w:type="gramStart"/>
      <w:r w:rsidRPr="005351C6">
        <w:rPr>
          <w:rFonts w:ascii="Helvetica" w:eastAsia="Helvetica" w:hAnsi="Helvetica" w:cs="Helvetica"/>
          <w:bCs/>
          <w:szCs w:val="32"/>
        </w:rPr>
        <w:t>will be evaluated</w:t>
      </w:r>
      <w:proofErr w:type="gramEnd"/>
      <w:r w:rsidRPr="005351C6">
        <w:rPr>
          <w:rFonts w:ascii="Helvetica" w:eastAsia="Helvetica" w:hAnsi="Helvetica" w:cs="Helvetica"/>
          <w:bCs/>
          <w:szCs w:val="32"/>
        </w:rPr>
        <w:t xml:space="preserve"> </w:t>
      </w:r>
      <w:r w:rsidR="005351C6">
        <w:rPr>
          <w:rFonts w:ascii="Helvetica" w:eastAsia="Helvetica" w:hAnsi="Helvetica" w:cs="Helvetica"/>
          <w:bCs/>
          <w:szCs w:val="32"/>
        </w:rPr>
        <w:t>using the following criteria</w:t>
      </w:r>
      <w:r w:rsidRPr="005351C6">
        <w:rPr>
          <w:rFonts w:ascii="Helvetica" w:eastAsia="Helvetica" w:hAnsi="Helvetica" w:cs="Helvetica"/>
          <w:bCs/>
          <w:szCs w:val="32"/>
        </w:rPr>
        <w:t>:</w:t>
      </w:r>
    </w:p>
    <w:p w14:paraId="5FF1600B" w14:textId="27EDB430" w:rsidR="00555B6F" w:rsidRDefault="00555B6F" w:rsidP="00102759">
      <w:pPr>
        <w:pStyle w:val="ListParagraph"/>
        <w:numPr>
          <w:ilvl w:val="0"/>
          <w:numId w:val="17"/>
        </w:numPr>
        <w:rPr>
          <w:rFonts w:ascii="Helvetica" w:eastAsia="Helvetica" w:hAnsi="Helvetica" w:cs="Helvetica"/>
          <w:bCs/>
          <w:szCs w:val="32"/>
        </w:rPr>
      </w:pPr>
      <w:r>
        <w:rPr>
          <w:rFonts w:ascii="Helvetica" w:eastAsia="Helvetica" w:hAnsi="Helvetica" w:cs="Helvetica"/>
          <w:bCs/>
          <w:szCs w:val="32"/>
        </w:rPr>
        <w:t xml:space="preserve">The </w:t>
      </w:r>
      <w:r w:rsidR="00A64997">
        <w:rPr>
          <w:rFonts w:ascii="Helvetica" w:eastAsia="Helvetica" w:hAnsi="Helvetica" w:cs="Helvetica"/>
          <w:bCs/>
          <w:szCs w:val="32"/>
        </w:rPr>
        <w:t>ability of the proponent and</w:t>
      </w:r>
      <w:r>
        <w:rPr>
          <w:rFonts w:ascii="Helvetica" w:eastAsia="Helvetica" w:hAnsi="Helvetica" w:cs="Helvetica"/>
          <w:bCs/>
          <w:szCs w:val="32"/>
        </w:rPr>
        <w:t xml:space="preserve"> partner</w:t>
      </w:r>
      <w:r w:rsidR="00A64997">
        <w:rPr>
          <w:rFonts w:ascii="Helvetica" w:eastAsia="Helvetica" w:hAnsi="Helvetica" w:cs="Helvetica"/>
          <w:bCs/>
          <w:szCs w:val="32"/>
        </w:rPr>
        <w:t>(s)</w:t>
      </w:r>
      <w:r>
        <w:rPr>
          <w:rFonts w:ascii="Helvetica" w:eastAsia="Helvetica" w:hAnsi="Helvetica" w:cs="Helvetica"/>
          <w:bCs/>
          <w:szCs w:val="32"/>
        </w:rPr>
        <w:t xml:space="preserve"> to deliver on the application based on the information that that they provide in the application, including organization’s mandate, core programs and services, area of expertise, organizational capacity, etc. </w:t>
      </w:r>
    </w:p>
    <w:p w14:paraId="14D59955" w14:textId="4D8A4FC2" w:rsidR="005351C6" w:rsidRDefault="005351C6" w:rsidP="00102759">
      <w:pPr>
        <w:pStyle w:val="ListParagraph"/>
        <w:numPr>
          <w:ilvl w:val="0"/>
          <w:numId w:val="17"/>
        </w:numPr>
        <w:rPr>
          <w:rFonts w:ascii="Helvetica" w:eastAsia="Helvetica" w:hAnsi="Helvetica" w:cs="Helvetica"/>
          <w:bCs/>
          <w:szCs w:val="32"/>
        </w:rPr>
      </w:pPr>
      <w:r>
        <w:rPr>
          <w:rFonts w:ascii="Helvetica" w:eastAsia="Helvetica" w:hAnsi="Helvetica" w:cs="Helvetica"/>
          <w:bCs/>
          <w:szCs w:val="32"/>
        </w:rPr>
        <w:t xml:space="preserve">The degree to which the project positively </w:t>
      </w:r>
      <w:r w:rsidR="00A64997">
        <w:rPr>
          <w:rFonts w:ascii="Helvetica" w:eastAsia="Helvetica" w:hAnsi="Helvetica" w:cs="Helvetica"/>
          <w:bCs/>
          <w:szCs w:val="32"/>
        </w:rPr>
        <w:t xml:space="preserve">an important </w:t>
      </w:r>
      <w:r>
        <w:rPr>
          <w:rFonts w:ascii="Helvetica" w:eastAsia="Helvetica" w:hAnsi="Helvetica" w:cs="Helvetica"/>
          <w:bCs/>
          <w:szCs w:val="32"/>
        </w:rPr>
        <w:t>labour market issue</w:t>
      </w:r>
      <w:r w:rsidR="00A64997">
        <w:rPr>
          <w:rFonts w:ascii="Helvetica" w:eastAsia="Helvetica" w:hAnsi="Helvetica" w:cs="Helvetica"/>
          <w:bCs/>
          <w:szCs w:val="32"/>
        </w:rPr>
        <w:t xml:space="preserve"> that needs addressing.</w:t>
      </w:r>
    </w:p>
    <w:p w14:paraId="53A4AEFA" w14:textId="79F69A9F" w:rsidR="005351C6" w:rsidRDefault="005351C6" w:rsidP="00102759">
      <w:pPr>
        <w:pStyle w:val="ListParagraph"/>
        <w:numPr>
          <w:ilvl w:val="0"/>
          <w:numId w:val="17"/>
        </w:numPr>
        <w:rPr>
          <w:rFonts w:ascii="Helvetica" w:eastAsia="Helvetica" w:hAnsi="Helvetica" w:cs="Helvetica"/>
          <w:bCs/>
          <w:szCs w:val="32"/>
        </w:rPr>
      </w:pPr>
      <w:r>
        <w:rPr>
          <w:rFonts w:ascii="Helvetica" w:eastAsia="Helvetica" w:hAnsi="Helvetica" w:cs="Helvetica"/>
          <w:bCs/>
          <w:szCs w:val="32"/>
        </w:rPr>
        <w:t xml:space="preserve">The degree to which the project will make a positive change to the local labour market through the achievement of deliverables, </w:t>
      </w:r>
      <w:r w:rsidR="00555B6F">
        <w:rPr>
          <w:rFonts w:ascii="Helvetica" w:eastAsia="Helvetica" w:hAnsi="Helvetica" w:cs="Helvetica"/>
          <w:bCs/>
          <w:szCs w:val="32"/>
        </w:rPr>
        <w:t xml:space="preserve">performance measures, </w:t>
      </w:r>
      <w:r>
        <w:rPr>
          <w:rFonts w:ascii="Helvetica" w:eastAsia="Helvetica" w:hAnsi="Helvetica" w:cs="Helvetica"/>
          <w:bCs/>
          <w:szCs w:val="32"/>
        </w:rPr>
        <w:t>expected outcomes</w:t>
      </w:r>
      <w:r w:rsidR="00555B6F">
        <w:rPr>
          <w:rFonts w:ascii="Helvetica" w:eastAsia="Helvetica" w:hAnsi="Helvetica" w:cs="Helvetica"/>
          <w:bCs/>
          <w:szCs w:val="32"/>
        </w:rPr>
        <w:t xml:space="preserve"> and milestones</w:t>
      </w:r>
      <w:r>
        <w:rPr>
          <w:rFonts w:ascii="Helvetica" w:eastAsia="Helvetica" w:hAnsi="Helvetica" w:cs="Helvetica"/>
          <w:bCs/>
          <w:szCs w:val="32"/>
        </w:rPr>
        <w:t>.</w:t>
      </w:r>
    </w:p>
    <w:p w14:paraId="013DF476" w14:textId="194A78BA" w:rsidR="005351C6" w:rsidRDefault="00555B6F" w:rsidP="00102759">
      <w:pPr>
        <w:pStyle w:val="ListParagraph"/>
        <w:numPr>
          <w:ilvl w:val="0"/>
          <w:numId w:val="17"/>
        </w:numPr>
        <w:rPr>
          <w:rFonts w:ascii="Helvetica" w:eastAsia="Helvetica" w:hAnsi="Helvetica" w:cs="Helvetica"/>
          <w:bCs/>
          <w:szCs w:val="32"/>
        </w:rPr>
      </w:pPr>
      <w:r>
        <w:rPr>
          <w:rFonts w:ascii="Helvetica" w:eastAsia="Helvetica" w:hAnsi="Helvetica" w:cs="Helvetica"/>
          <w:bCs/>
          <w:szCs w:val="32"/>
        </w:rPr>
        <w:t xml:space="preserve">The degree to which the project’s deliverables, milestones, and expected outcomes are </w:t>
      </w:r>
      <w:proofErr w:type="gramStart"/>
      <w:r>
        <w:rPr>
          <w:rFonts w:ascii="Helvetica" w:eastAsia="Helvetica" w:hAnsi="Helvetica" w:cs="Helvetica"/>
          <w:bCs/>
          <w:szCs w:val="32"/>
        </w:rPr>
        <w:t>well-planned</w:t>
      </w:r>
      <w:proofErr w:type="gramEnd"/>
      <w:r>
        <w:rPr>
          <w:rFonts w:ascii="Helvetica" w:eastAsia="Helvetica" w:hAnsi="Helvetica" w:cs="Helvetica"/>
          <w:bCs/>
          <w:szCs w:val="32"/>
        </w:rPr>
        <w:t xml:space="preserve"> and provide value for funding invested.</w:t>
      </w:r>
    </w:p>
    <w:p w14:paraId="416C6FFA" w14:textId="4F2F2617" w:rsidR="00555B6F" w:rsidRDefault="00555B6F" w:rsidP="00102759">
      <w:pPr>
        <w:pStyle w:val="ListParagraph"/>
        <w:numPr>
          <w:ilvl w:val="0"/>
          <w:numId w:val="17"/>
        </w:numPr>
        <w:rPr>
          <w:rFonts w:ascii="Helvetica" w:eastAsia="Helvetica" w:hAnsi="Helvetica" w:cs="Helvetica"/>
          <w:bCs/>
          <w:szCs w:val="32"/>
        </w:rPr>
      </w:pPr>
      <w:r>
        <w:rPr>
          <w:rFonts w:ascii="Helvetica" w:eastAsia="Helvetica" w:hAnsi="Helvetica" w:cs="Helvetica"/>
          <w:bCs/>
          <w:szCs w:val="32"/>
        </w:rPr>
        <w:t>Project deliverables that can be sustained and or propose an innovative approach to addressing or investigating a labour market issue will receive greater weighting in the evaluation.</w:t>
      </w:r>
    </w:p>
    <w:p w14:paraId="09C8D56B" w14:textId="77777777" w:rsidR="00555B6F" w:rsidRDefault="00555B6F" w:rsidP="00555B6F">
      <w:pPr>
        <w:pStyle w:val="ListParagraph"/>
        <w:rPr>
          <w:rFonts w:ascii="Helvetica" w:eastAsia="Helvetica" w:hAnsi="Helvetica" w:cs="Helvetica"/>
          <w:bCs/>
          <w:szCs w:val="32"/>
        </w:rPr>
      </w:pPr>
    </w:p>
    <w:p w14:paraId="2677BDEA" w14:textId="5BF1001A" w:rsidR="00655933" w:rsidRPr="00DA0F86" w:rsidDel="698E183C" w:rsidRDefault="403ED6F1" w:rsidP="00DA0F86">
      <w:pPr>
        <w:rPr>
          <w:rFonts w:ascii="Helvetica" w:eastAsia="Helvetica" w:hAnsi="Helvetica" w:cs="Helvetica"/>
          <w:color w:val="002060"/>
        </w:rPr>
      </w:pPr>
      <w:r w:rsidRPr="00DA0F86">
        <w:rPr>
          <w:rFonts w:ascii="Helvetica" w:eastAsia="Helvetica" w:hAnsi="Helvetica" w:cs="Helvetica"/>
          <w:b/>
          <w:bCs/>
          <w:color w:val="002060"/>
          <w:sz w:val="32"/>
          <w:szCs w:val="32"/>
        </w:rPr>
        <w:t>QUESTIONS</w:t>
      </w:r>
    </w:p>
    <w:p w14:paraId="19985D27" w14:textId="1391613D" w:rsidR="00655933" w:rsidRPr="00DA0F86" w:rsidDel="698E183C" w:rsidRDefault="403ED6F1" w:rsidP="00DA0F86">
      <w:pPr>
        <w:rPr>
          <w:rFonts w:ascii="Helvetica" w:eastAsia="Helvetica" w:hAnsi="Helvetica" w:cs="Helvetica"/>
        </w:rPr>
      </w:pPr>
      <w:r w:rsidRPr="00DA0F86">
        <w:rPr>
          <w:rFonts w:ascii="Helvetica" w:eastAsia="Helvetica" w:hAnsi="Helvetica" w:cs="Helvetica"/>
        </w:rPr>
        <w:t xml:space="preserve">Questions about the Call for Proposal should be addressed to Justin Falconer, Senior Director, Workforce WindsorEssex in writing by email at jfalconer@workforcewindsoressex.com. Questions will be answered </w:t>
      </w:r>
      <w:r w:rsidR="007834F3">
        <w:rPr>
          <w:rFonts w:ascii="Helvetica" w:eastAsia="Helvetica" w:hAnsi="Helvetica" w:cs="Helvetica"/>
        </w:rPr>
        <w:t>until Wednesday</w:t>
      </w:r>
      <w:r w:rsidRPr="00DA0F86">
        <w:rPr>
          <w:rFonts w:ascii="Helvetica" w:eastAsia="Helvetica" w:hAnsi="Helvetica" w:cs="Helvetica"/>
        </w:rPr>
        <w:t xml:space="preserve">, </w:t>
      </w:r>
      <w:r w:rsidR="00EC4E2A">
        <w:rPr>
          <w:rFonts w:ascii="Helvetica" w:eastAsia="Helvetica" w:hAnsi="Helvetica" w:cs="Helvetica"/>
        </w:rPr>
        <w:t>June 5</w:t>
      </w:r>
      <w:r w:rsidR="00EC4E2A" w:rsidRPr="00EC4E2A">
        <w:rPr>
          <w:rFonts w:ascii="Helvetica" w:eastAsia="Helvetica" w:hAnsi="Helvetica" w:cs="Helvetica"/>
          <w:vertAlign w:val="superscript"/>
        </w:rPr>
        <w:t>th</w:t>
      </w:r>
      <w:r w:rsidR="00EC4E2A">
        <w:rPr>
          <w:rFonts w:ascii="Helvetica" w:eastAsia="Helvetica" w:hAnsi="Helvetica" w:cs="Helvetica"/>
        </w:rPr>
        <w:t>,</w:t>
      </w:r>
      <w:r w:rsidRPr="00DA0F86">
        <w:rPr>
          <w:rFonts w:ascii="Helvetica" w:eastAsia="Helvetica" w:hAnsi="Helvetica" w:cs="Helvetica"/>
        </w:rPr>
        <w:t xml:space="preserve"> 2019.</w:t>
      </w:r>
    </w:p>
    <w:p w14:paraId="3DB59A5E" w14:textId="77777777" w:rsidR="00655933" w:rsidRPr="00DA0F86" w:rsidDel="698E183C" w:rsidRDefault="00655933">
      <w:pPr>
        <w:pStyle w:val="Heading1"/>
        <w:rPr>
          <w:rFonts w:ascii="Helvetica" w:eastAsia="Helvetica" w:hAnsi="Helvetica" w:cs="Helvetica"/>
          <w:sz w:val="22"/>
          <w:szCs w:val="22"/>
        </w:rPr>
      </w:pPr>
    </w:p>
    <w:p w14:paraId="6D5CD146" w14:textId="0B2A1DA6" w:rsidR="46270C92" w:rsidRPr="00DA0F86" w:rsidRDefault="46270C92">
      <w:pPr>
        <w:rPr>
          <w:rFonts w:ascii="Helvetica" w:eastAsia="Helvetica" w:hAnsi="Helvetica" w:cs="Helvetica"/>
          <w:b/>
          <w:bCs/>
          <w:color w:val="002060"/>
          <w:sz w:val="32"/>
          <w:szCs w:val="32"/>
        </w:rPr>
      </w:pPr>
      <w:r w:rsidRPr="00DA0F86">
        <w:rPr>
          <w:rFonts w:ascii="Helvetica" w:eastAsia="Helvetica" w:hAnsi="Helvetica" w:cs="Helvetica"/>
          <w:b/>
          <w:bCs/>
          <w:color w:val="002060"/>
          <w:sz w:val="32"/>
          <w:szCs w:val="32"/>
        </w:rPr>
        <w:t>HOW TO SUBMIT</w:t>
      </w:r>
    </w:p>
    <w:p w14:paraId="4E64692C" w14:textId="300E6A11" w:rsidR="46270C92" w:rsidRPr="00DA0F86" w:rsidRDefault="46270C92">
      <w:pPr>
        <w:rPr>
          <w:rFonts w:ascii="Helvetica" w:eastAsia="Helvetica" w:hAnsi="Helvetica" w:cs="Helvetica"/>
        </w:rPr>
      </w:pPr>
      <w:r w:rsidRPr="00DA0F86">
        <w:rPr>
          <w:rFonts w:ascii="Helvetica" w:eastAsia="Helvetica" w:hAnsi="Helvetica" w:cs="Helvetica"/>
        </w:rPr>
        <w:t xml:space="preserve">Project Applications are due to Workforce WindsorEssex on </w:t>
      </w:r>
      <w:r w:rsidR="39E13BEC" w:rsidRPr="00DA0F86">
        <w:rPr>
          <w:rFonts w:ascii="Helvetica" w:eastAsia="Helvetica" w:hAnsi="Helvetica" w:cs="Helvetica"/>
        </w:rPr>
        <w:t xml:space="preserve">or before </w:t>
      </w:r>
      <w:r w:rsidR="39E13BEC" w:rsidRPr="00DA0F86">
        <w:rPr>
          <w:rFonts w:ascii="Helvetica" w:eastAsia="Helvetica" w:hAnsi="Helvetica" w:cs="Helvetica"/>
          <w:b/>
          <w:bCs/>
        </w:rPr>
        <w:t xml:space="preserve">Friday, </w:t>
      </w:r>
      <w:r w:rsidR="00EC4E2A">
        <w:rPr>
          <w:rFonts w:ascii="Helvetica" w:eastAsia="Helvetica" w:hAnsi="Helvetica" w:cs="Helvetica"/>
          <w:b/>
          <w:bCs/>
        </w:rPr>
        <w:t>June 7</w:t>
      </w:r>
      <w:r w:rsidR="00EC4E2A" w:rsidRPr="00EC4E2A">
        <w:rPr>
          <w:rFonts w:ascii="Helvetica" w:eastAsia="Helvetica" w:hAnsi="Helvetica" w:cs="Helvetica"/>
          <w:b/>
          <w:bCs/>
          <w:vertAlign w:val="superscript"/>
        </w:rPr>
        <w:t>th</w:t>
      </w:r>
      <w:r w:rsidR="39E13BEC" w:rsidRPr="00DA0F86">
        <w:rPr>
          <w:rFonts w:ascii="Helvetica" w:eastAsia="Helvetica" w:hAnsi="Helvetica" w:cs="Helvetica"/>
          <w:b/>
          <w:bCs/>
        </w:rPr>
        <w:t>, 2019</w:t>
      </w:r>
      <w:r w:rsidR="39E13BEC" w:rsidRPr="00DA0F86">
        <w:rPr>
          <w:rFonts w:ascii="Helvetica" w:eastAsia="Helvetica" w:hAnsi="Helvetica" w:cs="Helvetica"/>
        </w:rPr>
        <w:t xml:space="preserve"> at 5pm. Late submissions will not be accepted</w:t>
      </w:r>
      <w:r w:rsidR="7B5C651F" w:rsidRPr="00DA0F86">
        <w:rPr>
          <w:rFonts w:ascii="Helvetica" w:eastAsia="Helvetica" w:hAnsi="Helvetica" w:cs="Helvetica"/>
        </w:rPr>
        <w:t xml:space="preserve">. </w:t>
      </w:r>
      <w:r w:rsidR="196F3CB1" w:rsidRPr="00DA0F86">
        <w:rPr>
          <w:rFonts w:ascii="Helvetica" w:eastAsia="Helvetica" w:hAnsi="Helvetica" w:cs="Helvetica"/>
        </w:rPr>
        <w:t xml:space="preserve">Complete applications </w:t>
      </w:r>
      <w:r w:rsidR="5E5E1C86" w:rsidRPr="00DA0F86">
        <w:rPr>
          <w:rFonts w:ascii="Helvetica" w:eastAsia="Helvetica" w:hAnsi="Helvetica" w:cs="Helvetica"/>
        </w:rPr>
        <w:t xml:space="preserve">should be sent by email in a </w:t>
      </w:r>
      <w:r w:rsidR="5E5E1C86" w:rsidRPr="00DA0F86">
        <w:rPr>
          <w:rFonts w:ascii="Helvetica" w:eastAsia="Helvetica" w:hAnsi="Helvetica" w:cs="Helvetica"/>
          <w:u w:val="single"/>
        </w:rPr>
        <w:t>single</w:t>
      </w:r>
      <w:r w:rsidR="5E5E1C86" w:rsidRPr="00DA0F86">
        <w:rPr>
          <w:rFonts w:ascii="Helvetica" w:eastAsia="Helvetica" w:hAnsi="Helvetica" w:cs="Helvetica"/>
        </w:rPr>
        <w:t xml:space="preserve"> PDF document to Justin </w:t>
      </w:r>
      <w:r w:rsidR="19E159CB" w:rsidRPr="00DA0F86">
        <w:rPr>
          <w:rFonts w:ascii="Helvetica" w:eastAsia="Helvetica" w:hAnsi="Helvetica" w:cs="Helvetica"/>
        </w:rPr>
        <w:t xml:space="preserve">Falconer, Senior Director, Workforce WindsorEssex, to </w:t>
      </w:r>
      <w:hyperlink r:id="rId8" w:history="1">
        <w:r w:rsidR="00DA0F86" w:rsidRPr="00CF179D">
          <w:rPr>
            <w:rStyle w:val="Hyperlink"/>
            <w:rFonts w:ascii="Helvetica" w:eastAsia="Helvetica" w:hAnsi="Helvetica" w:cs="Helvetica"/>
          </w:rPr>
          <w:t>jfalconer@workforcewindsoressex.com</w:t>
        </w:r>
      </w:hyperlink>
      <w:r w:rsidR="00DA0F86">
        <w:rPr>
          <w:rFonts w:ascii="Helvetica" w:eastAsia="Helvetica" w:hAnsi="Helvetica" w:cs="Helvetica"/>
        </w:rPr>
        <w:t>.</w:t>
      </w:r>
      <w:r w:rsidR="19E159CB" w:rsidRPr="00DA0F86">
        <w:rPr>
          <w:rFonts w:ascii="Helvetica" w:eastAsia="Helvetica" w:hAnsi="Helvetica" w:cs="Helvetica"/>
        </w:rPr>
        <w:t xml:space="preserve"> </w:t>
      </w:r>
    </w:p>
    <w:p w14:paraId="23DD5FC4" w14:textId="77777777" w:rsidR="403ED6F1" w:rsidRPr="00DA0F86" w:rsidRDefault="403ED6F1">
      <w:pPr>
        <w:rPr>
          <w:rFonts w:ascii="Helvetica" w:eastAsia="Helvetica" w:hAnsi="Helvetica" w:cs="Helvetica"/>
        </w:rPr>
      </w:pPr>
    </w:p>
    <w:p w14:paraId="346BD3D6" w14:textId="727B6F62" w:rsidR="00DA0F86" w:rsidRDefault="00DA0F86" w:rsidP="00DA0F86">
      <w:pPr>
        <w:rPr>
          <w:rFonts w:ascii="Helvetica" w:eastAsia="Helvetica" w:hAnsi="Helvetica" w:cs="Helvetica"/>
        </w:rPr>
      </w:pPr>
    </w:p>
    <w:p w14:paraId="046CF6BF" w14:textId="57D79CC2" w:rsidR="008031AB" w:rsidRPr="00DA0F86" w:rsidRDefault="00DA0F86" w:rsidP="00DA0F86">
      <w:pPr>
        <w:tabs>
          <w:tab w:val="left" w:pos="3660"/>
        </w:tabs>
        <w:rPr>
          <w:rFonts w:ascii="Helvetica" w:eastAsia="Helvetica" w:hAnsi="Helvetica" w:cs="Helvetica"/>
        </w:rPr>
      </w:pPr>
      <w:r>
        <w:rPr>
          <w:rFonts w:ascii="Helvetica" w:eastAsia="Helvetica" w:hAnsi="Helvetica" w:cs="Helvetica"/>
        </w:rPr>
        <w:tab/>
      </w:r>
    </w:p>
    <w:sectPr w:rsidR="008031AB" w:rsidRPr="00DA0F86" w:rsidSect="00DA0F8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EF00" w14:textId="77777777" w:rsidR="00FA4805" w:rsidRDefault="00FA4805" w:rsidP="00FA4805">
      <w:pPr>
        <w:spacing w:after="0" w:line="240" w:lineRule="auto"/>
      </w:pPr>
      <w:r>
        <w:separator/>
      </w:r>
    </w:p>
  </w:endnote>
  <w:endnote w:type="continuationSeparator" w:id="0">
    <w:p w14:paraId="3461D779" w14:textId="77777777" w:rsidR="00FA4805" w:rsidRDefault="00FA4805" w:rsidP="00FA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rPr>
      <w:id w:val="-502122902"/>
      <w:docPartObj>
        <w:docPartGallery w:val="Page Numbers (Bottom of Page)"/>
        <w:docPartUnique/>
      </w:docPartObj>
    </w:sdtPr>
    <w:sdtEndPr>
      <w:rPr>
        <w:color w:val="7F7F7F" w:themeColor="background1" w:themeShade="7F"/>
        <w:spacing w:val="60"/>
      </w:rPr>
    </w:sdtEndPr>
    <w:sdtContent>
      <w:p w14:paraId="76D4E1B2" w14:textId="1071F04E" w:rsidR="00CD1DE7" w:rsidRPr="00DA0F86" w:rsidRDefault="00CD1DE7">
        <w:pPr>
          <w:pStyle w:val="Footer"/>
          <w:pBdr>
            <w:top w:val="single" w:sz="4" w:space="1" w:color="D9D9D9" w:themeColor="background1" w:themeShade="D9"/>
          </w:pBdr>
          <w:jc w:val="right"/>
          <w:rPr>
            <w:rFonts w:ascii="Helvetica" w:hAnsi="Helvetica"/>
          </w:rPr>
        </w:pPr>
        <w:r w:rsidRPr="00DA0F86">
          <w:rPr>
            <w:rFonts w:ascii="Helvetica" w:hAnsi="Helvetica"/>
          </w:rPr>
          <w:fldChar w:fldCharType="begin"/>
        </w:r>
        <w:r w:rsidRPr="00DA0F86">
          <w:rPr>
            <w:rFonts w:ascii="Helvetica" w:hAnsi="Helvetica"/>
          </w:rPr>
          <w:instrText xml:space="preserve"> PAGE   \* MERGEFORMAT </w:instrText>
        </w:r>
        <w:r w:rsidRPr="00DA0F86">
          <w:rPr>
            <w:rFonts w:ascii="Helvetica" w:hAnsi="Helvetica"/>
          </w:rPr>
          <w:fldChar w:fldCharType="separate"/>
        </w:r>
        <w:r w:rsidR="002645AE">
          <w:rPr>
            <w:rFonts w:ascii="Helvetica" w:hAnsi="Helvetica"/>
            <w:noProof/>
          </w:rPr>
          <w:t>7</w:t>
        </w:r>
        <w:r w:rsidRPr="00DA0F86">
          <w:rPr>
            <w:rFonts w:ascii="Helvetica" w:hAnsi="Helvetica"/>
            <w:noProof/>
          </w:rPr>
          <w:fldChar w:fldCharType="end"/>
        </w:r>
        <w:r w:rsidRPr="00DA0F86">
          <w:rPr>
            <w:rFonts w:ascii="Helvetica" w:hAnsi="Helvetica"/>
          </w:rPr>
          <w:t xml:space="preserve"> | </w:t>
        </w:r>
        <w:r w:rsidRPr="00DA0F86">
          <w:rPr>
            <w:rFonts w:ascii="Helvetica" w:hAnsi="Helvetica"/>
            <w:color w:val="7F7F7F" w:themeColor="background1" w:themeShade="7F"/>
            <w:spacing w:val="60"/>
          </w:rPr>
          <w:t>Page</w:t>
        </w:r>
      </w:p>
    </w:sdtContent>
  </w:sdt>
  <w:p w14:paraId="1FC39945" w14:textId="77777777" w:rsidR="00FA4805" w:rsidRPr="00DA0F86" w:rsidRDefault="00FA4805">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FA4805" w:rsidRDefault="00FA4805" w:rsidP="00FA4805">
      <w:pPr>
        <w:spacing w:after="0" w:line="240" w:lineRule="auto"/>
      </w:pPr>
      <w:r>
        <w:separator/>
      </w:r>
    </w:p>
  </w:footnote>
  <w:footnote w:type="continuationSeparator" w:id="0">
    <w:p w14:paraId="0FB78278" w14:textId="77777777" w:rsidR="00FA4805" w:rsidRDefault="00FA4805" w:rsidP="00FA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5D3"/>
    <w:multiLevelType w:val="hybridMultilevel"/>
    <w:tmpl w:val="05222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BC2A07"/>
    <w:multiLevelType w:val="hybridMultilevel"/>
    <w:tmpl w:val="26D66BAA"/>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16448E"/>
    <w:multiLevelType w:val="hybridMultilevel"/>
    <w:tmpl w:val="5DA4D094"/>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E20942"/>
    <w:multiLevelType w:val="hybridMultilevel"/>
    <w:tmpl w:val="B8BEC3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FAC3B95"/>
    <w:multiLevelType w:val="hybridMultilevel"/>
    <w:tmpl w:val="FE909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572044"/>
    <w:multiLevelType w:val="hybridMultilevel"/>
    <w:tmpl w:val="174887E6"/>
    <w:lvl w:ilvl="0" w:tplc="CF3CD25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15A9D"/>
    <w:multiLevelType w:val="hybridMultilevel"/>
    <w:tmpl w:val="0E007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6438E7"/>
    <w:multiLevelType w:val="hybridMultilevel"/>
    <w:tmpl w:val="5D6EA11E"/>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2805BB"/>
    <w:multiLevelType w:val="hybridMultilevel"/>
    <w:tmpl w:val="0CB61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F8116B"/>
    <w:multiLevelType w:val="hybridMultilevel"/>
    <w:tmpl w:val="B3BCE26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128D6"/>
    <w:multiLevelType w:val="hybridMultilevel"/>
    <w:tmpl w:val="1574571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0555F"/>
    <w:multiLevelType w:val="hybridMultilevel"/>
    <w:tmpl w:val="19925C28"/>
    <w:lvl w:ilvl="0" w:tplc="CF3CD2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A2032"/>
    <w:multiLevelType w:val="hybridMultilevel"/>
    <w:tmpl w:val="CDE425BA"/>
    <w:lvl w:ilvl="0" w:tplc="B14AEA58">
      <w:start w:val="1"/>
      <w:numFmt w:val="bullet"/>
      <w:lvlText w:val=""/>
      <w:lvlJc w:val="left"/>
      <w:pPr>
        <w:ind w:left="720" w:hanging="360"/>
      </w:pPr>
      <w:rPr>
        <w:rFonts w:ascii="Wingdings" w:hAnsi="Wingdings" w:hint="default"/>
      </w:rPr>
    </w:lvl>
    <w:lvl w:ilvl="1" w:tplc="BE6CAB32">
      <w:start w:val="1"/>
      <w:numFmt w:val="bullet"/>
      <w:lvlText w:val="o"/>
      <w:lvlJc w:val="left"/>
      <w:pPr>
        <w:ind w:left="1440" w:hanging="360"/>
      </w:pPr>
      <w:rPr>
        <w:rFonts w:ascii="Courier New" w:hAnsi="Courier New" w:hint="default"/>
      </w:rPr>
    </w:lvl>
    <w:lvl w:ilvl="2" w:tplc="29924014">
      <w:start w:val="1"/>
      <w:numFmt w:val="bullet"/>
      <w:lvlText w:val=""/>
      <w:lvlJc w:val="left"/>
      <w:pPr>
        <w:ind w:left="2160" w:hanging="360"/>
      </w:pPr>
      <w:rPr>
        <w:rFonts w:ascii="Wingdings" w:hAnsi="Wingdings" w:hint="default"/>
      </w:rPr>
    </w:lvl>
    <w:lvl w:ilvl="3" w:tplc="CCC2E282">
      <w:start w:val="1"/>
      <w:numFmt w:val="bullet"/>
      <w:lvlText w:val=""/>
      <w:lvlJc w:val="left"/>
      <w:pPr>
        <w:ind w:left="2880" w:hanging="360"/>
      </w:pPr>
      <w:rPr>
        <w:rFonts w:ascii="Symbol" w:hAnsi="Symbol" w:hint="default"/>
      </w:rPr>
    </w:lvl>
    <w:lvl w:ilvl="4" w:tplc="4B8C8F68">
      <w:start w:val="1"/>
      <w:numFmt w:val="bullet"/>
      <w:lvlText w:val="o"/>
      <w:lvlJc w:val="left"/>
      <w:pPr>
        <w:ind w:left="3600" w:hanging="360"/>
      </w:pPr>
      <w:rPr>
        <w:rFonts w:ascii="Courier New" w:hAnsi="Courier New" w:hint="default"/>
      </w:rPr>
    </w:lvl>
    <w:lvl w:ilvl="5" w:tplc="31A4B560">
      <w:start w:val="1"/>
      <w:numFmt w:val="bullet"/>
      <w:lvlText w:val=""/>
      <w:lvlJc w:val="left"/>
      <w:pPr>
        <w:ind w:left="4320" w:hanging="360"/>
      </w:pPr>
      <w:rPr>
        <w:rFonts w:ascii="Wingdings" w:hAnsi="Wingdings" w:hint="default"/>
      </w:rPr>
    </w:lvl>
    <w:lvl w:ilvl="6" w:tplc="9F2E2096">
      <w:start w:val="1"/>
      <w:numFmt w:val="bullet"/>
      <w:lvlText w:val=""/>
      <w:lvlJc w:val="left"/>
      <w:pPr>
        <w:ind w:left="5040" w:hanging="360"/>
      </w:pPr>
      <w:rPr>
        <w:rFonts w:ascii="Symbol" w:hAnsi="Symbol" w:hint="default"/>
      </w:rPr>
    </w:lvl>
    <w:lvl w:ilvl="7" w:tplc="A672143A">
      <w:start w:val="1"/>
      <w:numFmt w:val="bullet"/>
      <w:lvlText w:val="o"/>
      <w:lvlJc w:val="left"/>
      <w:pPr>
        <w:ind w:left="5760" w:hanging="360"/>
      </w:pPr>
      <w:rPr>
        <w:rFonts w:ascii="Courier New" w:hAnsi="Courier New" w:hint="default"/>
      </w:rPr>
    </w:lvl>
    <w:lvl w:ilvl="8" w:tplc="52AADAFA">
      <w:start w:val="1"/>
      <w:numFmt w:val="bullet"/>
      <w:lvlText w:val=""/>
      <w:lvlJc w:val="left"/>
      <w:pPr>
        <w:ind w:left="6480" w:hanging="360"/>
      </w:pPr>
      <w:rPr>
        <w:rFonts w:ascii="Wingdings" w:hAnsi="Wingdings" w:hint="default"/>
      </w:rPr>
    </w:lvl>
  </w:abstractNum>
  <w:abstractNum w:abstractNumId="13" w15:restartNumberingAfterBreak="0">
    <w:nsid w:val="54396011"/>
    <w:multiLevelType w:val="hybridMultilevel"/>
    <w:tmpl w:val="8744D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B00479"/>
    <w:multiLevelType w:val="hybridMultilevel"/>
    <w:tmpl w:val="B10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B636F"/>
    <w:multiLevelType w:val="hybridMultilevel"/>
    <w:tmpl w:val="CF188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D52161"/>
    <w:multiLevelType w:val="hybridMultilevel"/>
    <w:tmpl w:val="7BDC3AF4"/>
    <w:lvl w:ilvl="0" w:tplc="1272FF8E">
      <w:start w:val="1"/>
      <w:numFmt w:val="decimal"/>
      <w:lvlText w:val="%1."/>
      <w:lvlJc w:val="left"/>
      <w:pPr>
        <w:ind w:left="720" w:hanging="360"/>
      </w:pPr>
    </w:lvl>
    <w:lvl w:ilvl="1" w:tplc="9120053C">
      <w:start w:val="1"/>
      <w:numFmt w:val="lowerLetter"/>
      <w:lvlText w:val="%2."/>
      <w:lvlJc w:val="left"/>
      <w:pPr>
        <w:ind w:left="1440" w:hanging="360"/>
      </w:pPr>
    </w:lvl>
    <w:lvl w:ilvl="2" w:tplc="495EEE20">
      <w:start w:val="1"/>
      <w:numFmt w:val="lowerRoman"/>
      <w:lvlText w:val="%3."/>
      <w:lvlJc w:val="right"/>
      <w:pPr>
        <w:ind w:left="2160" w:hanging="180"/>
      </w:pPr>
    </w:lvl>
    <w:lvl w:ilvl="3" w:tplc="D4F43088">
      <w:start w:val="1"/>
      <w:numFmt w:val="decimal"/>
      <w:lvlText w:val="%4."/>
      <w:lvlJc w:val="left"/>
      <w:pPr>
        <w:ind w:left="2880" w:hanging="360"/>
      </w:pPr>
    </w:lvl>
    <w:lvl w:ilvl="4" w:tplc="1C50A458">
      <w:start w:val="1"/>
      <w:numFmt w:val="lowerLetter"/>
      <w:lvlText w:val="%5."/>
      <w:lvlJc w:val="left"/>
      <w:pPr>
        <w:ind w:left="3600" w:hanging="360"/>
      </w:pPr>
    </w:lvl>
    <w:lvl w:ilvl="5" w:tplc="4EEC1162">
      <w:start w:val="1"/>
      <w:numFmt w:val="lowerRoman"/>
      <w:lvlText w:val="%6."/>
      <w:lvlJc w:val="right"/>
      <w:pPr>
        <w:ind w:left="4320" w:hanging="180"/>
      </w:pPr>
    </w:lvl>
    <w:lvl w:ilvl="6" w:tplc="5114C686">
      <w:start w:val="1"/>
      <w:numFmt w:val="decimal"/>
      <w:lvlText w:val="%7."/>
      <w:lvlJc w:val="left"/>
      <w:pPr>
        <w:ind w:left="5040" w:hanging="360"/>
      </w:pPr>
    </w:lvl>
    <w:lvl w:ilvl="7" w:tplc="9EA49C3C">
      <w:start w:val="1"/>
      <w:numFmt w:val="lowerLetter"/>
      <w:lvlText w:val="%8."/>
      <w:lvlJc w:val="left"/>
      <w:pPr>
        <w:ind w:left="5760" w:hanging="360"/>
      </w:pPr>
    </w:lvl>
    <w:lvl w:ilvl="8" w:tplc="413E418A">
      <w:start w:val="1"/>
      <w:numFmt w:val="lowerRoman"/>
      <w:lvlText w:val="%9."/>
      <w:lvlJc w:val="right"/>
      <w:pPr>
        <w:ind w:left="6480" w:hanging="180"/>
      </w:pPr>
    </w:lvl>
  </w:abstractNum>
  <w:num w:numId="1">
    <w:abstractNumId w:val="16"/>
  </w:num>
  <w:num w:numId="2">
    <w:abstractNumId w:val="12"/>
  </w:num>
  <w:num w:numId="3">
    <w:abstractNumId w:val="14"/>
  </w:num>
  <w:num w:numId="4">
    <w:abstractNumId w:val="7"/>
  </w:num>
  <w:num w:numId="5">
    <w:abstractNumId w:val="2"/>
  </w:num>
  <w:num w:numId="6">
    <w:abstractNumId w:val="15"/>
  </w:num>
  <w:num w:numId="7">
    <w:abstractNumId w:val="3"/>
  </w:num>
  <w:num w:numId="8">
    <w:abstractNumId w:val="1"/>
  </w:num>
  <w:num w:numId="9">
    <w:abstractNumId w:val="6"/>
  </w:num>
  <w:num w:numId="10">
    <w:abstractNumId w:val="11"/>
  </w:num>
  <w:num w:numId="11">
    <w:abstractNumId w:val="10"/>
  </w:num>
  <w:num w:numId="12">
    <w:abstractNumId w:val="5"/>
  </w:num>
  <w:num w:numId="13">
    <w:abstractNumId w:val="9"/>
  </w:num>
  <w:num w:numId="14">
    <w:abstractNumId w:val="13"/>
  </w:num>
  <w:num w:numId="15">
    <w:abstractNumId w:val="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jIxMjAyNTMzN7dQ0lEKTi0uzszPAykwqQUAgyDUdywAAAA="/>
  </w:docVars>
  <w:rsids>
    <w:rsidRoot w:val="00161806"/>
    <w:rsid w:val="0001153F"/>
    <w:rsid w:val="000317CC"/>
    <w:rsid w:val="00090D67"/>
    <w:rsid w:val="000D58AE"/>
    <w:rsid w:val="00100FFF"/>
    <w:rsid w:val="00102759"/>
    <w:rsid w:val="00120C72"/>
    <w:rsid w:val="0014314D"/>
    <w:rsid w:val="00161806"/>
    <w:rsid w:val="001F2D59"/>
    <w:rsid w:val="00211EAB"/>
    <w:rsid w:val="002645AE"/>
    <w:rsid w:val="00277357"/>
    <w:rsid w:val="00295D83"/>
    <w:rsid w:val="002D6639"/>
    <w:rsid w:val="003A1FB2"/>
    <w:rsid w:val="004472E5"/>
    <w:rsid w:val="00467F73"/>
    <w:rsid w:val="00492777"/>
    <w:rsid w:val="005213E3"/>
    <w:rsid w:val="005351C6"/>
    <w:rsid w:val="00555B6F"/>
    <w:rsid w:val="005830A7"/>
    <w:rsid w:val="005C03F8"/>
    <w:rsid w:val="005E7890"/>
    <w:rsid w:val="005F2FA3"/>
    <w:rsid w:val="00655933"/>
    <w:rsid w:val="00685EA0"/>
    <w:rsid w:val="006C02AF"/>
    <w:rsid w:val="006D68AE"/>
    <w:rsid w:val="007834F3"/>
    <w:rsid w:val="008031AB"/>
    <w:rsid w:val="00807A6A"/>
    <w:rsid w:val="008370C0"/>
    <w:rsid w:val="00870029"/>
    <w:rsid w:val="008D2ED0"/>
    <w:rsid w:val="00910211"/>
    <w:rsid w:val="009362C6"/>
    <w:rsid w:val="009B4784"/>
    <w:rsid w:val="009D6352"/>
    <w:rsid w:val="00A324CD"/>
    <w:rsid w:val="00A64997"/>
    <w:rsid w:val="00A87C70"/>
    <w:rsid w:val="00B2782C"/>
    <w:rsid w:val="00BD5529"/>
    <w:rsid w:val="00BD559D"/>
    <w:rsid w:val="00C27F67"/>
    <w:rsid w:val="00CB42EB"/>
    <w:rsid w:val="00CC563C"/>
    <w:rsid w:val="00CD1DE7"/>
    <w:rsid w:val="00CD796B"/>
    <w:rsid w:val="00D22B75"/>
    <w:rsid w:val="00D534BA"/>
    <w:rsid w:val="00DA0F86"/>
    <w:rsid w:val="00DB66D0"/>
    <w:rsid w:val="00DF3151"/>
    <w:rsid w:val="00E059DD"/>
    <w:rsid w:val="00E51103"/>
    <w:rsid w:val="00E679D5"/>
    <w:rsid w:val="00EC23ED"/>
    <w:rsid w:val="00EC4E2A"/>
    <w:rsid w:val="00ED1F93"/>
    <w:rsid w:val="00F16F69"/>
    <w:rsid w:val="00FA4805"/>
    <w:rsid w:val="00FC2AD9"/>
    <w:rsid w:val="011C3F24"/>
    <w:rsid w:val="01554F62"/>
    <w:rsid w:val="016F1354"/>
    <w:rsid w:val="01DE66A0"/>
    <w:rsid w:val="0227B011"/>
    <w:rsid w:val="02BB6591"/>
    <w:rsid w:val="03362755"/>
    <w:rsid w:val="03546C3D"/>
    <w:rsid w:val="03682E74"/>
    <w:rsid w:val="04D06BC2"/>
    <w:rsid w:val="06DA3485"/>
    <w:rsid w:val="0745619D"/>
    <w:rsid w:val="0786C9E7"/>
    <w:rsid w:val="07BF6B6F"/>
    <w:rsid w:val="07CFA95B"/>
    <w:rsid w:val="0859A9B4"/>
    <w:rsid w:val="08F969F4"/>
    <w:rsid w:val="09D252D1"/>
    <w:rsid w:val="0AF5D345"/>
    <w:rsid w:val="0B3547B1"/>
    <w:rsid w:val="0BA11B12"/>
    <w:rsid w:val="0BB38519"/>
    <w:rsid w:val="0C059B35"/>
    <w:rsid w:val="0CD055C5"/>
    <w:rsid w:val="0D5328FC"/>
    <w:rsid w:val="0DDDAD57"/>
    <w:rsid w:val="0FCEB534"/>
    <w:rsid w:val="0FDCEC87"/>
    <w:rsid w:val="10D3C754"/>
    <w:rsid w:val="10E696A4"/>
    <w:rsid w:val="1157F2BB"/>
    <w:rsid w:val="117D0A46"/>
    <w:rsid w:val="118A10A4"/>
    <w:rsid w:val="118F8295"/>
    <w:rsid w:val="1219EF1F"/>
    <w:rsid w:val="13188098"/>
    <w:rsid w:val="13598AC9"/>
    <w:rsid w:val="13B1F8F7"/>
    <w:rsid w:val="1451EAF9"/>
    <w:rsid w:val="156BE081"/>
    <w:rsid w:val="157DEC49"/>
    <w:rsid w:val="15D6F5DF"/>
    <w:rsid w:val="163885EC"/>
    <w:rsid w:val="16C6BF64"/>
    <w:rsid w:val="1714B03F"/>
    <w:rsid w:val="1729C2B5"/>
    <w:rsid w:val="1771B4D8"/>
    <w:rsid w:val="17D67030"/>
    <w:rsid w:val="186D28C5"/>
    <w:rsid w:val="18BB3EED"/>
    <w:rsid w:val="18E7B63C"/>
    <w:rsid w:val="196F3CB1"/>
    <w:rsid w:val="19808DB3"/>
    <w:rsid w:val="1983B227"/>
    <w:rsid w:val="19E159CB"/>
    <w:rsid w:val="1BBBCC0F"/>
    <w:rsid w:val="1C0E7947"/>
    <w:rsid w:val="1C699C3A"/>
    <w:rsid w:val="1CC37059"/>
    <w:rsid w:val="1D3F2BB7"/>
    <w:rsid w:val="1D4D4FC0"/>
    <w:rsid w:val="1D5014D2"/>
    <w:rsid w:val="1D51093D"/>
    <w:rsid w:val="1D706645"/>
    <w:rsid w:val="1DCBD760"/>
    <w:rsid w:val="1DDC01EF"/>
    <w:rsid w:val="1E41EF1E"/>
    <w:rsid w:val="1E52B7FC"/>
    <w:rsid w:val="1F9A51FF"/>
    <w:rsid w:val="1FD8D1E9"/>
    <w:rsid w:val="200EB910"/>
    <w:rsid w:val="2047592D"/>
    <w:rsid w:val="208E6044"/>
    <w:rsid w:val="209CD79E"/>
    <w:rsid w:val="214E3358"/>
    <w:rsid w:val="220D8F90"/>
    <w:rsid w:val="22101A5D"/>
    <w:rsid w:val="2262F8D1"/>
    <w:rsid w:val="22C426A9"/>
    <w:rsid w:val="231F0CFC"/>
    <w:rsid w:val="237CAB39"/>
    <w:rsid w:val="23F64B35"/>
    <w:rsid w:val="2485EDDC"/>
    <w:rsid w:val="24DDE931"/>
    <w:rsid w:val="256EB001"/>
    <w:rsid w:val="2656BE8E"/>
    <w:rsid w:val="26E3EF31"/>
    <w:rsid w:val="272176F2"/>
    <w:rsid w:val="276F4B51"/>
    <w:rsid w:val="2774A8AF"/>
    <w:rsid w:val="2780F87D"/>
    <w:rsid w:val="27FA42E3"/>
    <w:rsid w:val="2835C1ED"/>
    <w:rsid w:val="286F27DA"/>
    <w:rsid w:val="28D3D1F0"/>
    <w:rsid w:val="29D53693"/>
    <w:rsid w:val="2A027ED0"/>
    <w:rsid w:val="2A3DD6DC"/>
    <w:rsid w:val="2AC08D6D"/>
    <w:rsid w:val="2C7FA85D"/>
    <w:rsid w:val="2CF1C577"/>
    <w:rsid w:val="2D9229B5"/>
    <w:rsid w:val="2DDF0C66"/>
    <w:rsid w:val="2F0BB66B"/>
    <w:rsid w:val="2F64E821"/>
    <w:rsid w:val="2FA71776"/>
    <w:rsid w:val="3023AB1F"/>
    <w:rsid w:val="3067CEE9"/>
    <w:rsid w:val="30851DA4"/>
    <w:rsid w:val="308AE8B1"/>
    <w:rsid w:val="30B7E633"/>
    <w:rsid w:val="314389A1"/>
    <w:rsid w:val="328B207D"/>
    <w:rsid w:val="32F1F182"/>
    <w:rsid w:val="3300A902"/>
    <w:rsid w:val="330B17C7"/>
    <w:rsid w:val="33F9DFE8"/>
    <w:rsid w:val="33FC6BAE"/>
    <w:rsid w:val="35B34B7E"/>
    <w:rsid w:val="36251A00"/>
    <w:rsid w:val="37222F89"/>
    <w:rsid w:val="3894440B"/>
    <w:rsid w:val="39DCB359"/>
    <w:rsid w:val="39E13BEC"/>
    <w:rsid w:val="3A04F1F9"/>
    <w:rsid w:val="3AB195A8"/>
    <w:rsid w:val="3B1A042F"/>
    <w:rsid w:val="3B9FCD55"/>
    <w:rsid w:val="3C556D7B"/>
    <w:rsid w:val="3C6CFC8A"/>
    <w:rsid w:val="3C8114CF"/>
    <w:rsid w:val="3D3F8248"/>
    <w:rsid w:val="3DD51767"/>
    <w:rsid w:val="3E922BFD"/>
    <w:rsid w:val="3E9BCF9C"/>
    <w:rsid w:val="3F25DE0E"/>
    <w:rsid w:val="3F7CDE7D"/>
    <w:rsid w:val="3FFCDE5D"/>
    <w:rsid w:val="400BA192"/>
    <w:rsid w:val="403ED6F1"/>
    <w:rsid w:val="40D9DF69"/>
    <w:rsid w:val="410B61FB"/>
    <w:rsid w:val="41ABA8CD"/>
    <w:rsid w:val="420F263D"/>
    <w:rsid w:val="433C23A9"/>
    <w:rsid w:val="43B93D15"/>
    <w:rsid w:val="43E9F69C"/>
    <w:rsid w:val="445E6795"/>
    <w:rsid w:val="44D0FC14"/>
    <w:rsid w:val="44E1135F"/>
    <w:rsid w:val="456DC2F8"/>
    <w:rsid w:val="45C4B292"/>
    <w:rsid w:val="45D6F5FD"/>
    <w:rsid w:val="46270C92"/>
    <w:rsid w:val="476853BA"/>
    <w:rsid w:val="47ACB413"/>
    <w:rsid w:val="47C87A98"/>
    <w:rsid w:val="47C8CBFB"/>
    <w:rsid w:val="48109009"/>
    <w:rsid w:val="4811D216"/>
    <w:rsid w:val="4926827E"/>
    <w:rsid w:val="4A6E5045"/>
    <w:rsid w:val="4A829C7B"/>
    <w:rsid w:val="4A9D093E"/>
    <w:rsid w:val="4AE5B340"/>
    <w:rsid w:val="4B4A23CC"/>
    <w:rsid w:val="4C1BF8AA"/>
    <w:rsid w:val="4C5B528D"/>
    <w:rsid w:val="4C86B0FB"/>
    <w:rsid w:val="4D3A0E55"/>
    <w:rsid w:val="4DBF52DD"/>
    <w:rsid w:val="4DEDDCF5"/>
    <w:rsid w:val="4E3BF243"/>
    <w:rsid w:val="4EA53119"/>
    <w:rsid w:val="4FC6631A"/>
    <w:rsid w:val="4FEF6202"/>
    <w:rsid w:val="50945671"/>
    <w:rsid w:val="5204D557"/>
    <w:rsid w:val="52B91CAE"/>
    <w:rsid w:val="53553287"/>
    <w:rsid w:val="53D04FC5"/>
    <w:rsid w:val="54833B26"/>
    <w:rsid w:val="54F75F76"/>
    <w:rsid w:val="576BF282"/>
    <w:rsid w:val="58351FCC"/>
    <w:rsid w:val="58788DD5"/>
    <w:rsid w:val="58D8752F"/>
    <w:rsid w:val="58EAFD9E"/>
    <w:rsid w:val="59565CD2"/>
    <w:rsid w:val="59ECB497"/>
    <w:rsid w:val="5A8D084B"/>
    <w:rsid w:val="5ABF41F8"/>
    <w:rsid w:val="5B059BC5"/>
    <w:rsid w:val="5B24E549"/>
    <w:rsid w:val="5BB76089"/>
    <w:rsid w:val="5C339256"/>
    <w:rsid w:val="5C407444"/>
    <w:rsid w:val="5CD1047F"/>
    <w:rsid w:val="5E5E1C86"/>
    <w:rsid w:val="5EF4004D"/>
    <w:rsid w:val="5F236971"/>
    <w:rsid w:val="5F614FCB"/>
    <w:rsid w:val="5F869A38"/>
    <w:rsid w:val="5F886C04"/>
    <w:rsid w:val="5FEE094C"/>
    <w:rsid w:val="60BA52D0"/>
    <w:rsid w:val="60EAB9A5"/>
    <w:rsid w:val="62F7C421"/>
    <w:rsid w:val="63291B12"/>
    <w:rsid w:val="646BA56D"/>
    <w:rsid w:val="64B6EC63"/>
    <w:rsid w:val="66681189"/>
    <w:rsid w:val="66928FCE"/>
    <w:rsid w:val="66FCEB40"/>
    <w:rsid w:val="681ADDA3"/>
    <w:rsid w:val="694EAB84"/>
    <w:rsid w:val="698E183C"/>
    <w:rsid w:val="6A033352"/>
    <w:rsid w:val="6A2C4A0E"/>
    <w:rsid w:val="6A62A424"/>
    <w:rsid w:val="6A825B2A"/>
    <w:rsid w:val="6AA7E195"/>
    <w:rsid w:val="6AB43017"/>
    <w:rsid w:val="6BBF2B04"/>
    <w:rsid w:val="6C6B01C9"/>
    <w:rsid w:val="6CB9F25D"/>
    <w:rsid w:val="6D196FCE"/>
    <w:rsid w:val="6D2C201A"/>
    <w:rsid w:val="6D853289"/>
    <w:rsid w:val="6D8A3833"/>
    <w:rsid w:val="6EB3E71A"/>
    <w:rsid w:val="6FAC2796"/>
    <w:rsid w:val="6FE63F43"/>
    <w:rsid w:val="70FB9A86"/>
    <w:rsid w:val="719EF406"/>
    <w:rsid w:val="71FFF5E4"/>
    <w:rsid w:val="72258C1B"/>
    <w:rsid w:val="724FB144"/>
    <w:rsid w:val="72520593"/>
    <w:rsid w:val="725F6CDA"/>
    <w:rsid w:val="73232833"/>
    <w:rsid w:val="73504E85"/>
    <w:rsid w:val="73769702"/>
    <w:rsid w:val="7399E581"/>
    <w:rsid w:val="73BBCA5F"/>
    <w:rsid w:val="73C5A47C"/>
    <w:rsid w:val="73C75242"/>
    <w:rsid w:val="74361F5B"/>
    <w:rsid w:val="747FD28E"/>
    <w:rsid w:val="74D0672F"/>
    <w:rsid w:val="75AE4205"/>
    <w:rsid w:val="75FDA059"/>
    <w:rsid w:val="7602F5D6"/>
    <w:rsid w:val="76240457"/>
    <w:rsid w:val="781B3AD9"/>
    <w:rsid w:val="785069C5"/>
    <w:rsid w:val="7901F474"/>
    <w:rsid w:val="794B9AC4"/>
    <w:rsid w:val="7971F66F"/>
    <w:rsid w:val="798F2DF0"/>
    <w:rsid w:val="7A5E592C"/>
    <w:rsid w:val="7B237250"/>
    <w:rsid w:val="7B5C651F"/>
    <w:rsid w:val="7BDA7F93"/>
    <w:rsid w:val="7C582030"/>
    <w:rsid w:val="7DDEA14F"/>
    <w:rsid w:val="7DF4E9F6"/>
    <w:rsid w:val="7E799FF8"/>
    <w:rsid w:val="7EA0D190"/>
    <w:rsid w:val="7F80C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1F266"/>
  <w15:chartTrackingRefBased/>
  <w15:docId w15:val="{012662B1-419F-4D23-9C6D-42C09007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AE"/>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B2782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4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8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05"/>
  </w:style>
  <w:style w:type="paragraph" w:styleId="Footer">
    <w:name w:val="footer"/>
    <w:basedOn w:val="Normal"/>
    <w:link w:val="FooterChar"/>
    <w:uiPriority w:val="99"/>
    <w:unhideWhenUsed/>
    <w:rsid w:val="00FA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05"/>
  </w:style>
  <w:style w:type="paragraph" w:styleId="BalloonText">
    <w:name w:val="Balloon Text"/>
    <w:basedOn w:val="Normal"/>
    <w:link w:val="BalloonTextChar"/>
    <w:uiPriority w:val="99"/>
    <w:semiHidden/>
    <w:unhideWhenUsed/>
    <w:rsid w:val="00447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E5"/>
    <w:rPr>
      <w:rFonts w:ascii="Segoe UI" w:hAnsi="Segoe UI" w:cs="Segoe UI"/>
      <w:sz w:val="18"/>
      <w:szCs w:val="18"/>
    </w:rPr>
  </w:style>
  <w:style w:type="character" w:styleId="Hyperlink">
    <w:name w:val="Hyperlink"/>
    <w:basedOn w:val="DefaultParagraphFont"/>
    <w:uiPriority w:val="99"/>
    <w:unhideWhenUsed/>
    <w:rsid w:val="00DA0F86"/>
    <w:rPr>
      <w:color w:val="0563C1" w:themeColor="hyperlink"/>
      <w:u w:val="single"/>
    </w:rPr>
  </w:style>
  <w:style w:type="character" w:styleId="CommentReference">
    <w:name w:val="annotation reference"/>
    <w:basedOn w:val="DefaultParagraphFont"/>
    <w:uiPriority w:val="99"/>
    <w:semiHidden/>
    <w:unhideWhenUsed/>
    <w:rsid w:val="00ED1F93"/>
    <w:rPr>
      <w:sz w:val="16"/>
      <w:szCs w:val="16"/>
    </w:rPr>
  </w:style>
  <w:style w:type="paragraph" w:styleId="CommentText">
    <w:name w:val="annotation text"/>
    <w:basedOn w:val="Normal"/>
    <w:link w:val="CommentTextChar"/>
    <w:uiPriority w:val="99"/>
    <w:semiHidden/>
    <w:unhideWhenUsed/>
    <w:rsid w:val="00ED1F93"/>
    <w:pPr>
      <w:spacing w:line="240" w:lineRule="auto"/>
    </w:pPr>
    <w:rPr>
      <w:sz w:val="20"/>
      <w:szCs w:val="20"/>
    </w:rPr>
  </w:style>
  <w:style w:type="character" w:customStyle="1" w:styleId="CommentTextChar">
    <w:name w:val="Comment Text Char"/>
    <w:basedOn w:val="DefaultParagraphFont"/>
    <w:link w:val="CommentText"/>
    <w:uiPriority w:val="99"/>
    <w:semiHidden/>
    <w:rsid w:val="00ED1F93"/>
    <w:rPr>
      <w:sz w:val="20"/>
      <w:szCs w:val="20"/>
    </w:rPr>
  </w:style>
  <w:style w:type="paragraph" w:styleId="CommentSubject">
    <w:name w:val="annotation subject"/>
    <w:basedOn w:val="CommentText"/>
    <w:next w:val="CommentText"/>
    <w:link w:val="CommentSubjectChar"/>
    <w:uiPriority w:val="99"/>
    <w:semiHidden/>
    <w:unhideWhenUsed/>
    <w:rsid w:val="00ED1F93"/>
    <w:rPr>
      <w:b/>
      <w:bCs/>
    </w:rPr>
  </w:style>
  <w:style w:type="character" w:customStyle="1" w:styleId="CommentSubjectChar">
    <w:name w:val="Comment Subject Char"/>
    <w:basedOn w:val="CommentTextChar"/>
    <w:link w:val="CommentSubject"/>
    <w:uiPriority w:val="99"/>
    <w:semiHidden/>
    <w:rsid w:val="00ED1F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lconer@workforcewindsoress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2BCE-E6B7-45AA-9E14-1BCC2D61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Gregg</dc:creator>
  <cp:keywords/>
  <dc:description/>
  <cp:lastModifiedBy>Justin Falconer</cp:lastModifiedBy>
  <cp:revision>7</cp:revision>
  <dcterms:created xsi:type="dcterms:W3CDTF">2019-05-14T18:03:00Z</dcterms:created>
  <dcterms:modified xsi:type="dcterms:W3CDTF">2019-05-14T20:43:00Z</dcterms:modified>
</cp:coreProperties>
</file>