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B3F5" w14:textId="77777777" w:rsidR="0072087E" w:rsidRDefault="0072087E" w:rsidP="0072087E"/>
    <w:p w14:paraId="17913164" w14:textId="0522D909" w:rsidR="000644AF" w:rsidRDefault="000644AF" w:rsidP="0072087E">
      <w:pPr>
        <w:jc w:val="center"/>
        <w:rPr>
          <w:rFonts w:ascii="Chiller" w:hAnsi="Chiller"/>
          <w:color w:val="FF3300"/>
          <w:sz w:val="72"/>
        </w:rPr>
      </w:pPr>
      <w:bookmarkStart w:id="0" w:name="_GoBack"/>
      <w:r>
        <w:rPr>
          <w:rFonts w:ascii="Chiller" w:hAnsi="Chiller"/>
          <w:color w:val="FF3300"/>
          <w:sz w:val="72"/>
        </w:rPr>
        <w:t>Que recherchent les employeurs</w:t>
      </w:r>
      <w:bookmarkEnd w:id="0"/>
      <w:r>
        <w:rPr>
          <w:rFonts w:ascii="Chiller" w:hAnsi="Chiller"/>
          <w:color w:val="FF3300"/>
          <w:sz w:val="72"/>
        </w:rPr>
        <w:t>?</w:t>
      </w:r>
    </w:p>
    <w:p w14:paraId="36258822" w14:textId="324D276A" w:rsidR="00E13512" w:rsidRPr="00364E18" w:rsidRDefault="00A00C5C" w:rsidP="00E13512">
      <w:pPr>
        <w:rPr>
          <w:rFonts w:ascii="Chiller" w:hAnsi="Chiller"/>
          <w:sz w:val="72"/>
          <w:szCs w:val="72"/>
        </w:rPr>
      </w:pPr>
      <w:r>
        <w:rPr>
          <w:b/>
          <w:noProof/>
          <w:color w:val="FF33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D6271" wp14:editId="7A18A571">
                <wp:simplePos x="0" y="0"/>
                <wp:positionH relativeFrom="column">
                  <wp:posOffset>109220</wp:posOffset>
                </wp:positionH>
                <wp:positionV relativeFrom="paragraph">
                  <wp:posOffset>80010</wp:posOffset>
                </wp:positionV>
                <wp:extent cx="2779395" cy="2047875"/>
                <wp:effectExtent l="0" t="0" r="2095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04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BD21" w14:textId="77777777" w:rsidR="001D415C" w:rsidRPr="003032D8" w:rsidRDefault="001D415C" w:rsidP="000644AF">
                            <w:pPr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B050"/>
                                <w:sz w:val="44"/>
                              </w:rPr>
                              <w:t>Jeu-questionnaire</w:t>
                            </w:r>
                          </w:p>
                          <w:p w14:paraId="72A49605" w14:textId="77777777" w:rsidR="001D415C" w:rsidRPr="00AA058F" w:rsidRDefault="001D415C" w:rsidP="000644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Une des compétences les plus recherchées par les employeurs de la région de Windsor-Essex est :</w:t>
                            </w:r>
                          </w:p>
                          <w:p w14:paraId="2F1C218C" w14:textId="77777777" w:rsidR="001D415C" w:rsidRPr="00AA058F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Informatique</w:t>
                            </w:r>
                          </w:p>
                          <w:p w14:paraId="653FC8B4" w14:textId="77777777" w:rsidR="001D415C" w:rsidRPr="00AA058F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Communication</w:t>
                            </w:r>
                          </w:p>
                          <w:p w14:paraId="5B03A138" w14:textId="77777777" w:rsidR="001D415C" w:rsidRPr="00AA058F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Mathématiques</w:t>
                            </w:r>
                          </w:p>
                          <w:p w14:paraId="354CB68A" w14:textId="77777777" w:rsidR="001D415C" w:rsidRPr="00AA058F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Conception</w:t>
                            </w:r>
                          </w:p>
                          <w:p w14:paraId="5B0393C3" w14:textId="77777777" w:rsidR="001D415C" w:rsidRDefault="001D415C" w:rsidP="0006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6.3pt;width:218.85pt;height:1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" filled="f" strokecolor="#0c0" strokeweight="1pt">
                <v:textbox>
                  <w:txbxContent>
                    <w:p w14:paraId="7440BD21" w14:textId="77777777" w:rsidR="001D415C" w:rsidRPr="003032D8" w:rsidRDefault="001D415C" w:rsidP="000644AF">
                      <w:pPr>
                        <w:rPr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color w:val="00B050"/>
                          <w:sz w:val="44"/>
                        </w:rPr>
                        <w:t>Jeu-questionnaire</w:t>
                      </w:r>
                    </w:p>
                    <w:p w14:paraId="72A49605" w14:textId="77777777" w:rsidR="001D415C" w:rsidRPr="00AA058F" w:rsidRDefault="001D415C" w:rsidP="000644A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Une des compétences les plus recherchées par les employeurs de la région de Windsor-Essex est :</w:t>
                      </w:r>
                    </w:p>
                    <w:p w14:paraId="2F1C218C" w14:textId="77777777" w:rsidR="001D415C" w:rsidRPr="00AA058F" w:rsidRDefault="001D415C" w:rsidP="000644A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Informatique</w:t>
                      </w:r>
                    </w:p>
                    <w:p w14:paraId="653FC8B4" w14:textId="77777777" w:rsidR="001D415C" w:rsidRPr="00AA058F" w:rsidRDefault="001D415C" w:rsidP="000644A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Communication</w:t>
                      </w:r>
                    </w:p>
                    <w:p w14:paraId="5B03A138" w14:textId="77777777" w:rsidR="001D415C" w:rsidRPr="00AA058F" w:rsidRDefault="001D415C" w:rsidP="000644A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Mathématiques</w:t>
                      </w:r>
                    </w:p>
                    <w:p w14:paraId="354CB68A" w14:textId="77777777" w:rsidR="001D415C" w:rsidRPr="00AA058F" w:rsidRDefault="001D415C" w:rsidP="000644A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Conception</w:t>
                      </w:r>
                    </w:p>
                    <w:p w14:paraId="5B0393C3" w14:textId="77777777" w:rsidR="001D415C" w:rsidRDefault="001D415C" w:rsidP="000644AF"/>
                  </w:txbxContent>
                </v:textbox>
              </v:shape>
            </w:pict>
          </mc:Fallback>
        </mc:AlternateContent>
      </w:r>
      <w:r>
        <w:rPr>
          <w:b/>
          <w:noProof/>
          <w:color w:val="FF33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348DA" wp14:editId="54EDD48A">
                <wp:simplePos x="0" y="0"/>
                <wp:positionH relativeFrom="column">
                  <wp:posOffset>2980944</wp:posOffset>
                </wp:positionH>
                <wp:positionV relativeFrom="paragraph">
                  <wp:posOffset>80392</wp:posOffset>
                </wp:positionV>
                <wp:extent cx="3770630" cy="2048256"/>
                <wp:effectExtent l="0" t="0" r="2032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B2EF3" w14:textId="77777777" w:rsidR="001D415C" w:rsidRPr="003032D8" w:rsidRDefault="001D415C" w:rsidP="000644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26"/>
                              </w:rPr>
                              <w:t>Les compétences spécialisées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sont les compétences nécessaires pour accomplir une certaine tâche (p. ex. dessiner, utiliser un logiciel en particulier, rédiger un plan d’affaires, etc.). </w:t>
                            </w:r>
                          </w:p>
                          <w:p w14:paraId="4DB4E031" w14:textId="77777777" w:rsidR="001D415C" w:rsidRPr="003032D8" w:rsidRDefault="001D415C" w:rsidP="000644A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F098F52" w14:textId="77777777" w:rsidR="001D415C" w:rsidRPr="00AA058F" w:rsidRDefault="001D415C" w:rsidP="00064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26"/>
                              </w:rPr>
                              <w:t xml:space="preserve">Les compétences non techniques </w:t>
                            </w:r>
                            <w:r>
                              <w:rPr>
                                <w:sz w:val="26"/>
                              </w:rPr>
                              <w:t xml:space="preserve">sont les compétences qui font de vous un excellent employé et 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 xml:space="preserve"> qui importantes pour tous les emplois (p. ex. la communication, la gestion du temps, l’intégrité, la capacité d’adaptation, etc.).</w:t>
                            </w:r>
                          </w:p>
                          <w:p w14:paraId="1CCC0D44" w14:textId="77777777" w:rsidR="001D415C" w:rsidRDefault="001D415C" w:rsidP="0006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34.7pt;margin-top:6.35pt;width:296.9pt;height:16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" strokecolor="#0c0" strokeweight="1pt">
                <v:textbox>
                  <w:txbxContent>
                    <w:p w14:paraId="022B2EF3" w14:textId="77777777" w:rsidR="001D415C" w:rsidRPr="003032D8" w:rsidRDefault="001D415C" w:rsidP="000644A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3300"/>
                          <w:sz w:val="26"/>
                        </w:rPr>
                        <w:t>Les compétences spécialisées</w:t>
                      </w:r>
                      <w:r>
                        <w:t xml:space="preserve"> </w:t>
                      </w:r>
                      <w:r>
                        <w:rPr>
                          <w:sz w:val="26"/>
                        </w:rPr>
                        <w:t xml:space="preserve">sont les compétences nécessaires pour accomplir une certaine tâche (p. ex. dessiner, utiliser un logiciel en particulier, rédiger un plan d’affaires, etc.). </w:t>
                      </w:r>
                    </w:p>
                    <w:p w14:paraId="4DB4E031" w14:textId="77777777" w:rsidR="001D415C" w:rsidRPr="003032D8" w:rsidRDefault="001D415C" w:rsidP="000644A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F098F52" w14:textId="77777777" w:rsidR="001D415C" w:rsidRPr="00AA058F" w:rsidRDefault="001D415C" w:rsidP="000644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3300"/>
                          <w:sz w:val="26"/>
                        </w:rPr>
                        <w:t xml:space="preserve">Les compétences non techniques </w:t>
                      </w:r>
                      <w:r>
                        <w:rPr>
                          <w:sz w:val="26"/>
                        </w:rPr>
                        <w:t xml:space="preserve">sont les compétences qui font de vous un excellent employé et </w:t>
                      </w:r>
                      <w:proofErr w:type="spellStart"/>
                      <w:r>
                        <w:rPr>
                          <w:sz w:val="26"/>
                        </w:rPr>
                        <w:t>sont</w:t>
                      </w:r>
                      <w:proofErr w:type="spellEnd"/>
                      <w:r>
                        <w:rPr>
                          <w:sz w:val="26"/>
                        </w:rPr>
                        <w:t xml:space="preserve"> qui importantes pour tous les emplois (p. ex. la communication, la gestion du temps, l’intégrité, la capacité d’adaptation, etc.).</w:t>
                      </w:r>
                    </w:p>
                    <w:p w14:paraId="1CCC0D44" w14:textId="77777777" w:rsidR="001D415C" w:rsidRDefault="001D415C" w:rsidP="000644AF"/>
                  </w:txbxContent>
                </v:textbox>
              </v:shape>
            </w:pict>
          </mc:Fallback>
        </mc:AlternateContent>
      </w:r>
    </w:p>
    <w:p w14:paraId="382097A1" w14:textId="77777777" w:rsidR="000644AF" w:rsidRDefault="000644AF" w:rsidP="00EE0F37">
      <w:pPr>
        <w:jc w:val="both"/>
      </w:pPr>
    </w:p>
    <w:p w14:paraId="5565CE35" w14:textId="77777777" w:rsidR="000644AF" w:rsidRDefault="000644AF" w:rsidP="00EE0F37">
      <w:pPr>
        <w:jc w:val="both"/>
        <w:rPr>
          <w:b/>
          <w:color w:val="FF3300"/>
        </w:rPr>
      </w:pPr>
    </w:p>
    <w:p w14:paraId="3DA4B579" w14:textId="77777777" w:rsidR="000644AF" w:rsidRDefault="000644AF" w:rsidP="00EE0F37">
      <w:pPr>
        <w:jc w:val="both"/>
        <w:rPr>
          <w:b/>
          <w:color w:val="FF3300"/>
        </w:rPr>
      </w:pPr>
    </w:p>
    <w:p w14:paraId="72D2C436" w14:textId="77777777" w:rsidR="000644AF" w:rsidRDefault="000644AF" w:rsidP="00EE0F37">
      <w:pPr>
        <w:jc w:val="both"/>
      </w:pPr>
    </w:p>
    <w:p w14:paraId="1ABE42FB" w14:textId="77777777" w:rsidR="000644AF" w:rsidRDefault="000644AF" w:rsidP="00EE0F37">
      <w:pPr>
        <w:jc w:val="both"/>
      </w:pPr>
    </w:p>
    <w:p w14:paraId="101C584D" w14:textId="77777777" w:rsidR="000644AF" w:rsidRDefault="000644AF" w:rsidP="00EE0F37">
      <w:pPr>
        <w:jc w:val="both"/>
      </w:pPr>
    </w:p>
    <w:p w14:paraId="2A742F88" w14:textId="77777777" w:rsidR="000644AF" w:rsidRDefault="000644AF" w:rsidP="00EE0F37">
      <w:pPr>
        <w:jc w:val="both"/>
      </w:pPr>
    </w:p>
    <w:p w14:paraId="465038AA" w14:textId="77777777" w:rsidR="000644AF" w:rsidRDefault="000644AF" w:rsidP="00EE0F37">
      <w:pPr>
        <w:jc w:val="both"/>
      </w:pPr>
    </w:p>
    <w:p w14:paraId="0E9ABDCF" w14:textId="77777777" w:rsidR="000644AF" w:rsidRDefault="000644AF" w:rsidP="00EE0F37">
      <w:pPr>
        <w:jc w:val="both"/>
      </w:pPr>
    </w:p>
    <w:p w14:paraId="61705ED3" w14:textId="7CBCBD10" w:rsidR="000644AF" w:rsidRDefault="00A00C5C" w:rsidP="00EE0F37">
      <w:pPr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8C181" wp14:editId="45D6E35D">
                <wp:simplePos x="0" y="0"/>
                <wp:positionH relativeFrom="column">
                  <wp:posOffset>109728</wp:posOffset>
                </wp:positionH>
                <wp:positionV relativeFrom="paragraph">
                  <wp:posOffset>133985</wp:posOffset>
                </wp:positionV>
                <wp:extent cx="6641592" cy="2541270"/>
                <wp:effectExtent l="0" t="0" r="2603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592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479F3" w14:textId="77777777" w:rsidR="001D415C" w:rsidRPr="00E13512" w:rsidRDefault="001D415C" w:rsidP="000644AF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E13512">
                              <w:rPr>
                                <w:sz w:val="32"/>
                              </w:rPr>
                              <w:t>Les employeurs cherchent engager des candidats qui ont d’excellentes compétences non techniques.</w:t>
                            </w:r>
                          </w:p>
                          <w:p w14:paraId="6E474B65" w14:textId="77777777" w:rsidR="001D415C" w:rsidRDefault="001D415C" w:rsidP="000644AF"/>
                          <w:p w14:paraId="40246604" w14:textId="77777777" w:rsidR="001D415C" w:rsidRDefault="001D415C" w:rsidP="000644AF">
                            <w:r>
                              <w:t>Pourquoi en est-il ainsi, pensez-vous?</w:t>
                            </w:r>
                          </w:p>
                          <w:p w14:paraId="4F6A78E6" w14:textId="77777777" w:rsidR="001D415C" w:rsidRDefault="001D415C" w:rsidP="0006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65pt;margin-top:10.55pt;width:522.95pt;height:20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" strokecolor="#0c0" strokeweight="1pt">
                <v:textbox>
                  <w:txbxContent>
                    <w:p w14:paraId="4D8479F3" w14:textId="77777777" w:rsidR="001D415C" w:rsidRPr="00E13512" w:rsidRDefault="001D415C" w:rsidP="000644AF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E13512">
                        <w:rPr>
                          <w:sz w:val="32"/>
                        </w:rPr>
                        <w:t>Les employeurs cherchent engager des candidats qui ont d’excellentes compétences non techniques.</w:t>
                      </w:r>
                    </w:p>
                    <w:p w14:paraId="6E474B65" w14:textId="77777777" w:rsidR="001D415C" w:rsidRDefault="001D415C" w:rsidP="000644AF"/>
                    <w:p w14:paraId="40246604" w14:textId="77777777" w:rsidR="001D415C" w:rsidRDefault="001D415C" w:rsidP="000644AF">
                      <w:r>
                        <w:t>Pourquoi en est-il ainsi, pensez-vous?</w:t>
                      </w:r>
                    </w:p>
                    <w:p w14:paraId="4F6A78E6" w14:textId="77777777" w:rsidR="001D415C" w:rsidRDefault="001D415C" w:rsidP="000644AF"/>
                  </w:txbxContent>
                </v:textbox>
              </v:shape>
            </w:pict>
          </mc:Fallback>
        </mc:AlternateContent>
      </w:r>
    </w:p>
    <w:p w14:paraId="2EF2C06F" w14:textId="5437D394" w:rsidR="000644AF" w:rsidRDefault="000644AF" w:rsidP="00EE0F37">
      <w:pPr>
        <w:jc w:val="both"/>
      </w:pPr>
    </w:p>
    <w:p w14:paraId="31CD3EDD" w14:textId="54C83584" w:rsidR="000644AF" w:rsidRDefault="000644AF" w:rsidP="00EE0F37">
      <w:pPr>
        <w:jc w:val="both"/>
      </w:pPr>
    </w:p>
    <w:p w14:paraId="29F16447" w14:textId="3126505A" w:rsidR="000644AF" w:rsidRDefault="000644AF" w:rsidP="00EE0F37">
      <w:pPr>
        <w:jc w:val="both"/>
      </w:pPr>
    </w:p>
    <w:p w14:paraId="2CA0AFEA" w14:textId="5FCF2D2E" w:rsidR="000644AF" w:rsidRDefault="000644AF" w:rsidP="00EE0F37">
      <w:pPr>
        <w:jc w:val="both"/>
      </w:pPr>
    </w:p>
    <w:p w14:paraId="2B897FB9" w14:textId="77777777" w:rsidR="000644AF" w:rsidRDefault="000644AF" w:rsidP="00EE0F37">
      <w:pPr>
        <w:jc w:val="both"/>
      </w:pPr>
    </w:p>
    <w:p w14:paraId="54F59C45" w14:textId="77777777" w:rsidR="000644AF" w:rsidRDefault="000644AF" w:rsidP="00EE0F37">
      <w:pPr>
        <w:jc w:val="both"/>
      </w:pPr>
    </w:p>
    <w:p w14:paraId="6D78E884" w14:textId="77777777" w:rsidR="000644AF" w:rsidRDefault="000644AF" w:rsidP="00EE0F37">
      <w:pPr>
        <w:jc w:val="both"/>
      </w:pPr>
    </w:p>
    <w:p w14:paraId="527D0DE8" w14:textId="77777777" w:rsidR="000644AF" w:rsidRDefault="000644AF" w:rsidP="00EE0F37">
      <w:pPr>
        <w:jc w:val="both"/>
      </w:pPr>
    </w:p>
    <w:p w14:paraId="228B6429" w14:textId="77777777" w:rsidR="000644AF" w:rsidRDefault="000644AF" w:rsidP="00EE0F37">
      <w:pPr>
        <w:jc w:val="both"/>
      </w:pPr>
    </w:p>
    <w:p w14:paraId="588E3B6E" w14:textId="77777777" w:rsidR="000644AF" w:rsidRDefault="000644AF" w:rsidP="00EE0F37">
      <w:pPr>
        <w:jc w:val="both"/>
      </w:pPr>
    </w:p>
    <w:p w14:paraId="638AD030" w14:textId="77777777" w:rsidR="000644AF" w:rsidRDefault="000644AF" w:rsidP="00EE0F37">
      <w:pPr>
        <w:jc w:val="both"/>
      </w:pPr>
    </w:p>
    <w:p w14:paraId="5F61AA7C" w14:textId="77777777" w:rsidR="000644AF" w:rsidRDefault="000644AF" w:rsidP="00EE0F37">
      <w:pPr>
        <w:jc w:val="both"/>
      </w:pPr>
    </w:p>
    <w:p w14:paraId="40D64A36" w14:textId="77777777" w:rsidR="000644AF" w:rsidRDefault="000644AF" w:rsidP="00EE0F37">
      <w:pPr>
        <w:jc w:val="both"/>
      </w:pPr>
    </w:p>
    <w:p w14:paraId="77E9DA6C" w14:textId="77777777" w:rsidR="000644AF" w:rsidRDefault="000644AF" w:rsidP="00EE0F37">
      <w:pPr>
        <w:jc w:val="both"/>
      </w:pPr>
    </w:p>
    <w:p w14:paraId="5CF7B5C2" w14:textId="77777777" w:rsidR="000644AF" w:rsidRDefault="000644AF" w:rsidP="00EE0F37">
      <w:pPr>
        <w:jc w:val="both"/>
      </w:pPr>
    </w:p>
    <w:p w14:paraId="2604B45C" w14:textId="77777777" w:rsidR="000644AF" w:rsidRDefault="000644AF" w:rsidP="00E13512">
      <w:r>
        <w:t>Lesquelles des compétences non techniques suivantes possédez-vous?</w:t>
      </w:r>
    </w:p>
    <w:p w14:paraId="1D8801F2" w14:textId="77777777" w:rsidR="000644AF" w:rsidRDefault="000644AF" w:rsidP="00E13512"/>
    <w:p w14:paraId="05BF5033" w14:textId="77777777" w:rsidR="000644AF" w:rsidRDefault="000644AF" w:rsidP="00E13512">
      <w:pPr>
        <w:sectPr w:rsidR="000644AF" w:rsidSect="008208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14:paraId="1774593F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lastRenderedPageBreak/>
        <w:t>Écouter</w:t>
      </w:r>
    </w:p>
    <w:p w14:paraId="65907983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Gestion du temps</w:t>
      </w:r>
    </w:p>
    <w:p w14:paraId="72927632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Intégrité</w:t>
      </w:r>
    </w:p>
    <w:p w14:paraId="77CD53AC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Professionnalisme</w:t>
      </w:r>
    </w:p>
    <w:p w14:paraId="1B0FE2E6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Motivation</w:t>
      </w:r>
    </w:p>
    <w:p w14:paraId="4B805D4F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Capacité d’adaptation</w:t>
      </w:r>
    </w:p>
    <w:p w14:paraId="16886BAE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Constance</w:t>
      </w:r>
    </w:p>
    <w:p w14:paraId="0A97ACBC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Sécurité</w:t>
      </w:r>
    </w:p>
    <w:p w14:paraId="77CA5673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Travail d’équipe</w:t>
      </w:r>
    </w:p>
    <w:p w14:paraId="286375C9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Autonomie</w:t>
      </w:r>
    </w:p>
    <w:p w14:paraId="0AAA6B2D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Organisation</w:t>
      </w:r>
    </w:p>
    <w:p w14:paraId="46DE57F1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Collaboration</w:t>
      </w:r>
    </w:p>
    <w:p w14:paraId="5AE09409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Contact visuel</w:t>
      </w:r>
    </w:p>
    <w:p w14:paraId="749C1527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lastRenderedPageBreak/>
        <w:t>Communication orale</w:t>
      </w:r>
    </w:p>
    <w:p w14:paraId="22E46AFC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Bonne attitude</w:t>
      </w:r>
    </w:p>
    <w:p w14:paraId="2FE91C17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Assiduité</w:t>
      </w:r>
    </w:p>
    <w:p w14:paraId="1CE77054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Capacité d’apprentissage</w:t>
      </w:r>
    </w:p>
    <w:p w14:paraId="75CD156A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Pensée critique</w:t>
      </w:r>
    </w:p>
    <w:p w14:paraId="57BB679C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Résolution de problème</w:t>
      </w:r>
    </w:p>
    <w:p w14:paraId="4B82BF49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Créativité</w:t>
      </w:r>
    </w:p>
    <w:p w14:paraId="71F137C5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Planifier</w:t>
      </w:r>
    </w:p>
    <w:p w14:paraId="4DF5821E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Ponctualité</w:t>
      </w:r>
    </w:p>
    <w:p w14:paraId="5E8D94FC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Bonnes manières</w:t>
      </w:r>
    </w:p>
    <w:p w14:paraId="78996A73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lastRenderedPageBreak/>
        <w:t>Courtoisie au téléphone</w:t>
      </w:r>
    </w:p>
    <w:p w14:paraId="3095B4FD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Étiquette professionnelle</w:t>
      </w:r>
    </w:p>
    <w:p w14:paraId="7A4D2772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Tenue adéquate au travail</w:t>
      </w:r>
    </w:p>
    <w:p w14:paraId="7CEF42F0" w14:textId="77777777" w:rsidR="000644AF" w:rsidRDefault="00207BB7" w:rsidP="00E13512">
      <w:pPr>
        <w:pStyle w:val="ListParagraph"/>
        <w:numPr>
          <w:ilvl w:val="0"/>
          <w:numId w:val="25"/>
        </w:numPr>
      </w:pPr>
      <w:r>
        <w:t>Attitude positive</w:t>
      </w:r>
    </w:p>
    <w:p w14:paraId="01E7DB37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Réseautage</w:t>
      </w:r>
    </w:p>
    <w:p w14:paraId="36D1815B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Sens du devoir</w:t>
      </w:r>
    </w:p>
    <w:p w14:paraId="1E5C58A1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Initiative</w:t>
      </w:r>
    </w:p>
    <w:p w14:paraId="57C0D76D" w14:textId="77777777" w:rsidR="000644AF" w:rsidRDefault="000644AF" w:rsidP="00E13512">
      <w:pPr>
        <w:pStyle w:val="ListParagraph"/>
        <w:numPr>
          <w:ilvl w:val="0"/>
          <w:numId w:val="25"/>
        </w:numPr>
      </w:pPr>
      <w:r>
        <w:t>Sens des responsabilités</w:t>
      </w:r>
    </w:p>
    <w:p w14:paraId="1C15609E" w14:textId="77777777" w:rsidR="000644AF" w:rsidRDefault="000644AF" w:rsidP="00E13512">
      <w:pPr>
        <w:pStyle w:val="ListParagraph"/>
        <w:numPr>
          <w:ilvl w:val="0"/>
          <w:numId w:val="25"/>
        </w:numPr>
        <w:sectPr w:rsidR="000644AF" w:rsidSect="008208CE">
          <w:type w:val="continuous"/>
          <w:pgSz w:w="12240" w:h="15840"/>
          <w:pgMar w:top="1440" w:right="1440" w:bottom="1440" w:left="1440" w:header="708" w:footer="0" w:gutter="0"/>
          <w:cols w:num="3" w:space="708"/>
          <w:docGrid w:linePitch="360"/>
        </w:sectPr>
      </w:pPr>
      <w:r>
        <w:t>Fiabilité</w:t>
      </w:r>
    </w:p>
    <w:p w14:paraId="7AF50FC3" w14:textId="77777777" w:rsidR="00A00C5C" w:rsidRDefault="00A00C5C" w:rsidP="00EE0F37">
      <w:pPr>
        <w:jc w:val="both"/>
      </w:pPr>
    </w:p>
    <w:p w14:paraId="266AB7E2" w14:textId="77777777" w:rsidR="00A00C5C" w:rsidRDefault="00A00C5C" w:rsidP="00EE0F37">
      <w:pPr>
        <w:jc w:val="both"/>
      </w:pPr>
    </w:p>
    <w:p w14:paraId="7B285613" w14:textId="77777777" w:rsidR="000644AF" w:rsidRDefault="000644AF" w:rsidP="00EE0F37">
      <w:pPr>
        <w:jc w:val="both"/>
      </w:pPr>
      <w:r>
        <w:lastRenderedPageBreak/>
        <w:t>Comment puis-je développer mes compétences non techniques?</w:t>
      </w:r>
    </w:p>
    <w:p w14:paraId="557B1E72" w14:textId="77777777" w:rsidR="000644AF" w:rsidRDefault="000644AF" w:rsidP="00EE0F37">
      <w:pPr>
        <w:jc w:val="both"/>
      </w:pPr>
      <w:r>
        <w:rPr>
          <w:b/>
          <w:noProof/>
          <w:color w:val="FF33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B8442" wp14:editId="2C8DBE68">
                <wp:simplePos x="0" y="0"/>
                <wp:positionH relativeFrom="column">
                  <wp:posOffset>-409250</wp:posOffset>
                </wp:positionH>
                <wp:positionV relativeFrom="paragraph">
                  <wp:posOffset>42545</wp:posOffset>
                </wp:positionV>
                <wp:extent cx="6762307" cy="1637414"/>
                <wp:effectExtent l="0" t="0" r="19685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307" cy="16374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F1C03" w14:textId="77777777" w:rsidR="001D415C" w:rsidRDefault="001D415C" w:rsidP="000644AF"/>
                          <w:p w14:paraId="3BB2435B" w14:textId="77777777" w:rsidR="001D415C" w:rsidRDefault="001D415C" w:rsidP="000644AF"/>
                          <w:p w14:paraId="40CED09A" w14:textId="77777777" w:rsidR="001D415C" w:rsidRDefault="001D415C" w:rsidP="000644AF"/>
                          <w:p w14:paraId="59258161" w14:textId="77777777" w:rsidR="001D415C" w:rsidRDefault="001D415C" w:rsidP="000644AF"/>
                          <w:p w14:paraId="0EE1537D" w14:textId="77777777" w:rsidR="001D415C" w:rsidRDefault="001D415C" w:rsidP="000644AF"/>
                          <w:p w14:paraId="754C8F70" w14:textId="77777777" w:rsidR="001D415C" w:rsidRDefault="001D415C" w:rsidP="000644AF"/>
                          <w:p w14:paraId="1527C243" w14:textId="77777777" w:rsidR="001D415C" w:rsidRDefault="001D415C" w:rsidP="000644AF"/>
                          <w:p w14:paraId="31544082" w14:textId="77777777" w:rsidR="001D415C" w:rsidRDefault="001D415C" w:rsidP="000644AF"/>
                          <w:p w14:paraId="083B8F99" w14:textId="77777777" w:rsidR="001D415C" w:rsidRDefault="001D415C" w:rsidP="000644AF"/>
                          <w:p w14:paraId="7000A849" w14:textId="77777777" w:rsidR="001D415C" w:rsidRDefault="001D415C" w:rsidP="0006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B8442" id="_x0000_s1038" type="#_x0000_t202" style="position:absolute;left:0;text-align:left;margin-left:-32.2pt;margin-top:3.35pt;width:532.45pt;height:12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" filled="f" strokecolor="#0c0" strokeweight="1pt">
                <v:textbox>
                  <w:txbxContent>
                    <w:p w14:paraId="010F1C03" w14:textId="77777777" w:rsidR="001D415C" w:rsidRDefault="001D415C" w:rsidP="000644AF"/>
                    <w:p w14:paraId="3BB2435B" w14:textId="77777777" w:rsidR="001D415C" w:rsidRDefault="001D415C" w:rsidP="000644AF"/>
                    <w:p w14:paraId="40CED09A" w14:textId="77777777" w:rsidR="001D415C" w:rsidRDefault="001D415C" w:rsidP="000644AF"/>
                    <w:p w14:paraId="59258161" w14:textId="77777777" w:rsidR="001D415C" w:rsidRDefault="001D415C" w:rsidP="000644AF"/>
                    <w:p w14:paraId="0EE1537D" w14:textId="77777777" w:rsidR="001D415C" w:rsidRDefault="001D415C" w:rsidP="000644AF"/>
                    <w:p w14:paraId="754C8F70" w14:textId="77777777" w:rsidR="001D415C" w:rsidRDefault="001D415C" w:rsidP="000644AF"/>
                    <w:p w14:paraId="1527C243" w14:textId="77777777" w:rsidR="001D415C" w:rsidRDefault="001D415C" w:rsidP="000644AF"/>
                    <w:p w14:paraId="31544082" w14:textId="77777777" w:rsidR="001D415C" w:rsidRDefault="001D415C" w:rsidP="000644AF"/>
                    <w:p w14:paraId="083B8F99" w14:textId="77777777" w:rsidR="001D415C" w:rsidRDefault="001D415C" w:rsidP="000644AF"/>
                    <w:p w14:paraId="7000A849" w14:textId="77777777" w:rsidR="001D415C" w:rsidRDefault="001D415C" w:rsidP="000644AF"/>
                  </w:txbxContent>
                </v:textbox>
              </v:shape>
            </w:pict>
          </mc:Fallback>
        </mc:AlternateContent>
      </w:r>
    </w:p>
    <w:p w14:paraId="6F4BEBE1" w14:textId="77777777" w:rsidR="000644AF" w:rsidRDefault="000644AF" w:rsidP="00EE0F37">
      <w:pPr>
        <w:jc w:val="both"/>
      </w:pPr>
    </w:p>
    <w:p w14:paraId="4EA5093A" w14:textId="77777777" w:rsidR="000644AF" w:rsidRDefault="000644AF" w:rsidP="00EE0F37">
      <w:pPr>
        <w:jc w:val="both"/>
      </w:pPr>
    </w:p>
    <w:p w14:paraId="2C5FE4E4" w14:textId="77777777" w:rsidR="000644AF" w:rsidRDefault="000644AF" w:rsidP="00EE0F37">
      <w:pPr>
        <w:jc w:val="both"/>
      </w:pPr>
    </w:p>
    <w:p w14:paraId="75DCCB1A" w14:textId="77777777" w:rsidR="000644AF" w:rsidRDefault="000644AF" w:rsidP="00EE0F37">
      <w:pPr>
        <w:jc w:val="both"/>
      </w:pPr>
    </w:p>
    <w:p w14:paraId="3268A134" w14:textId="77777777" w:rsidR="000644AF" w:rsidRDefault="000644AF" w:rsidP="00EE0F37">
      <w:pPr>
        <w:jc w:val="both"/>
      </w:pPr>
    </w:p>
    <w:p w14:paraId="72FD0BFF" w14:textId="77777777" w:rsidR="000644AF" w:rsidRDefault="000644AF" w:rsidP="00EE0F37">
      <w:pPr>
        <w:jc w:val="both"/>
      </w:pPr>
    </w:p>
    <w:p w14:paraId="70C23A1B" w14:textId="77777777" w:rsidR="000644AF" w:rsidRDefault="000644AF" w:rsidP="00EE0F37">
      <w:pPr>
        <w:jc w:val="both"/>
      </w:pPr>
    </w:p>
    <w:p w14:paraId="663C2367" w14:textId="77777777" w:rsidR="000644AF" w:rsidRDefault="000644AF" w:rsidP="00EE0F37">
      <w:pPr>
        <w:jc w:val="both"/>
      </w:pPr>
    </w:p>
    <w:p w14:paraId="2C272187" w14:textId="77777777" w:rsidR="000644AF" w:rsidRDefault="000644AF" w:rsidP="00EE0F37">
      <w:pPr>
        <w:jc w:val="both"/>
      </w:pPr>
    </w:p>
    <w:p w14:paraId="743DFC3A" w14:textId="77777777" w:rsidR="000644AF" w:rsidRDefault="000644AF" w:rsidP="00EE0F37">
      <w:pPr>
        <w:jc w:val="both"/>
      </w:pPr>
    </w:p>
    <w:p w14:paraId="09022227" w14:textId="77777777" w:rsidR="000644AF" w:rsidRDefault="000644AF" w:rsidP="00EE0F37">
      <w:pPr>
        <w:jc w:val="both"/>
      </w:pPr>
    </w:p>
    <w:p w14:paraId="31E4E6FE" w14:textId="77777777" w:rsidR="000644AF" w:rsidRDefault="000644AF" w:rsidP="00EE0F37">
      <w:pPr>
        <w:jc w:val="both"/>
      </w:pPr>
      <w:r>
        <w:t>Comment puis-je démontrer à un employeur que j’ai d’excellentes compétences non techniques?</w:t>
      </w:r>
    </w:p>
    <w:p w14:paraId="357E7A49" w14:textId="77777777" w:rsidR="000644AF" w:rsidRDefault="000644AF" w:rsidP="00EE0F37">
      <w:pPr>
        <w:jc w:val="both"/>
      </w:pPr>
      <w:r>
        <w:rPr>
          <w:b/>
          <w:noProof/>
          <w:color w:val="FF33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E5ADF" wp14:editId="0B80F49B">
                <wp:simplePos x="0" y="0"/>
                <wp:positionH relativeFrom="column">
                  <wp:posOffset>-409250</wp:posOffset>
                </wp:positionH>
                <wp:positionV relativeFrom="paragraph">
                  <wp:posOffset>39370</wp:posOffset>
                </wp:positionV>
                <wp:extent cx="6762115" cy="1637414"/>
                <wp:effectExtent l="0" t="0" r="1968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6374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8E21" w14:textId="77777777" w:rsidR="001D415C" w:rsidRDefault="001D415C" w:rsidP="0006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E5ADF" id="_x0000_s1039" type="#_x0000_t202" style="position:absolute;left:0;text-align:left;margin-left:-32.2pt;margin-top:3.1pt;width:532.45pt;height:1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" filled="f" strokecolor="#0c0" strokeweight="1pt">
                <v:textbox>
                  <w:txbxContent>
                    <w:p w14:paraId="440C8E21" w14:textId="77777777" w:rsidR="001D415C" w:rsidRDefault="001D415C" w:rsidP="000644AF"/>
                  </w:txbxContent>
                </v:textbox>
              </v:shape>
            </w:pict>
          </mc:Fallback>
        </mc:AlternateContent>
      </w:r>
    </w:p>
    <w:p w14:paraId="50261E75" w14:textId="77777777" w:rsidR="000644AF" w:rsidRDefault="000644AF" w:rsidP="00EE0F37">
      <w:pPr>
        <w:jc w:val="both"/>
      </w:pPr>
    </w:p>
    <w:p w14:paraId="616B4379" w14:textId="77777777" w:rsidR="000644AF" w:rsidRDefault="000644AF" w:rsidP="00EE0F37">
      <w:pPr>
        <w:jc w:val="both"/>
      </w:pPr>
    </w:p>
    <w:p w14:paraId="6B08520B" w14:textId="77777777" w:rsidR="000644AF" w:rsidRDefault="000644AF" w:rsidP="00EE0F37">
      <w:pPr>
        <w:jc w:val="both"/>
      </w:pPr>
    </w:p>
    <w:p w14:paraId="39406F13" w14:textId="77777777" w:rsidR="000644AF" w:rsidRDefault="000644AF" w:rsidP="00EE0F37">
      <w:pPr>
        <w:jc w:val="both"/>
      </w:pPr>
    </w:p>
    <w:p w14:paraId="77F20823" w14:textId="77777777" w:rsidR="000644AF" w:rsidRDefault="000644AF" w:rsidP="00EE0F37">
      <w:pPr>
        <w:jc w:val="both"/>
      </w:pPr>
    </w:p>
    <w:p w14:paraId="1B2F178F" w14:textId="77777777" w:rsidR="000644AF" w:rsidRDefault="000644AF" w:rsidP="00EE0F37">
      <w:pPr>
        <w:jc w:val="both"/>
      </w:pPr>
    </w:p>
    <w:p w14:paraId="78A791B4" w14:textId="77777777" w:rsidR="000644AF" w:rsidRDefault="000644AF" w:rsidP="00EE0F37">
      <w:pPr>
        <w:jc w:val="both"/>
      </w:pPr>
    </w:p>
    <w:p w14:paraId="4F8D8E8A" w14:textId="77777777" w:rsidR="000644AF" w:rsidRDefault="000644AF" w:rsidP="00EE0F37">
      <w:pPr>
        <w:jc w:val="both"/>
      </w:pPr>
    </w:p>
    <w:p w14:paraId="04A2308F" w14:textId="77777777" w:rsidR="000644AF" w:rsidRDefault="000644AF" w:rsidP="00EE0F37">
      <w:pPr>
        <w:jc w:val="both"/>
      </w:pPr>
    </w:p>
    <w:p w14:paraId="5D2D8B0E" w14:textId="77777777" w:rsidR="000644AF" w:rsidRDefault="000644AF" w:rsidP="00EE0F37">
      <w:pPr>
        <w:jc w:val="both"/>
      </w:pPr>
    </w:p>
    <w:p w14:paraId="373C7F43" w14:textId="77777777" w:rsidR="000644AF" w:rsidRDefault="000644AF" w:rsidP="00EE0F37">
      <w:pPr>
        <w:jc w:val="both"/>
      </w:pPr>
    </w:p>
    <w:p w14:paraId="26EB0BC0" w14:textId="77777777" w:rsidR="000644AF" w:rsidRDefault="000644AF" w:rsidP="00EE0F37">
      <w:pPr>
        <w:jc w:val="both"/>
      </w:pPr>
      <w:r>
        <w:t>Comment puis-je découvrir quelles sont les compétences non techniques recherchées par les employeurs dans mon domaine?</w:t>
      </w:r>
    </w:p>
    <w:p w14:paraId="222E997F" w14:textId="77777777" w:rsidR="000644AF" w:rsidRDefault="000644AF" w:rsidP="00EE0F37">
      <w:pPr>
        <w:jc w:val="both"/>
      </w:pPr>
      <w:r>
        <w:rPr>
          <w:b/>
          <w:noProof/>
          <w:color w:val="FF33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49EBF" wp14:editId="16BAE752">
                <wp:simplePos x="0" y="0"/>
                <wp:positionH relativeFrom="column">
                  <wp:posOffset>-409250</wp:posOffset>
                </wp:positionH>
                <wp:positionV relativeFrom="paragraph">
                  <wp:posOffset>58420</wp:posOffset>
                </wp:positionV>
                <wp:extent cx="6762115" cy="1658679"/>
                <wp:effectExtent l="0" t="0" r="19685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6586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25D93" w14:textId="77777777" w:rsidR="001D415C" w:rsidRDefault="001D415C" w:rsidP="0006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49EBF" id="_x0000_s1040" type="#_x0000_t202" style="position:absolute;left:0;text-align:left;margin-left:-32.2pt;margin-top:4.6pt;width:532.45pt;height:1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" filled="f" strokecolor="#0c0" strokeweight="1pt">
                <v:textbox>
                  <w:txbxContent>
                    <w:p w14:paraId="3B625D93" w14:textId="77777777" w:rsidR="001D415C" w:rsidRDefault="001D415C" w:rsidP="000644AF"/>
                  </w:txbxContent>
                </v:textbox>
              </v:shape>
            </w:pict>
          </mc:Fallback>
        </mc:AlternateContent>
      </w:r>
    </w:p>
    <w:p w14:paraId="70C36152" w14:textId="77777777" w:rsidR="000644AF" w:rsidRDefault="000644AF" w:rsidP="00EE0F37">
      <w:pPr>
        <w:jc w:val="both"/>
      </w:pPr>
    </w:p>
    <w:p w14:paraId="12796BDF" w14:textId="77777777" w:rsidR="000644AF" w:rsidRDefault="000644AF" w:rsidP="00EE0F37">
      <w:pPr>
        <w:jc w:val="both"/>
      </w:pPr>
    </w:p>
    <w:p w14:paraId="572BFED6" w14:textId="77777777" w:rsidR="000644AF" w:rsidRDefault="000644AF" w:rsidP="00EE0F37">
      <w:pPr>
        <w:jc w:val="both"/>
      </w:pPr>
    </w:p>
    <w:p w14:paraId="4DDC33C1" w14:textId="77777777" w:rsidR="000644AF" w:rsidRDefault="000644AF" w:rsidP="00EE0F37">
      <w:pPr>
        <w:jc w:val="both"/>
      </w:pPr>
    </w:p>
    <w:p w14:paraId="13BA4F0E" w14:textId="77777777" w:rsidR="000644AF" w:rsidRDefault="000644AF" w:rsidP="00EE0F37">
      <w:pPr>
        <w:jc w:val="both"/>
      </w:pPr>
    </w:p>
    <w:p w14:paraId="6D777AB0" w14:textId="77777777" w:rsidR="000644AF" w:rsidRDefault="000644AF" w:rsidP="00EE0F37">
      <w:pPr>
        <w:jc w:val="both"/>
      </w:pPr>
    </w:p>
    <w:p w14:paraId="1BAAB165" w14:textId="77777777" w:rsidR="000644AF" w:rsidRDefault="000644AF" w:rsidP="00EE0F37">
      <w:pPr>
        <w:jc w:val="both"/>
      </w:pPr>
    </w:p>
    <w:p w14:paraId="7E64221D" w14:textId="77777777" w:rsidR="000644AF" w:rsidRDefault="000644AF" w:rsidP="00EE0F37">
      <w:pPr>
        <w:jc w:val="both"/>
      </w:pPr>
    </w:p>
    <w:p w14:paraId="627DBC1A" w14:textId="77777777" w:rsidR="000644AF" w:rsidRDefault="000644AF" w:rsidP="00EE0F37">
      <w:pPr>
        <w:jc w:val="both"/>
      </w:pPr>
    </w:p>
    <w:p w14:paraId="0CA61E2B" w14:textId="77777777" w:rsidR="000644AF" w:rsidRDefault="000644AF" w:rsidP="00EE0F37">
      <w:pPr>
        <w:jc w:val="both"/>
      </w:pPr>
    </w:p>
    <w:p w14:paraId="5BE0209A" w14:textId="77777777" w:rsidR="000644AF" w:rsidRDefault="000644AF" w:rsidP="00EE0F37">
      <w:pPr>
        <w:jc w:val="both"/>
      </w:pPr>
    </w:p>
    <w:p w14:paraId="404F8AA3" w14:textId="77777777" w:rsidR="000644AF" w:rsidRDefault="000644AF" w:rsidP="00EE0F37">
      <w:pPr>
        <w:jc w:val="both"/>
      </w:pPr>
      <w:r>
        <w:t>Quel est le lien avec mon cheminement de carrière?</w:t>
      </w:r>
    </w:p>
    <w:p w14:paraId="46866F1F" w14:textId="77777777" w:rsidR="000644AF" w:rsidRDefault="000644AF" w:rsidP="00EE0F37">
      <w:pPr>
        <w:jc w:val="both"/>
      </w:pPr>
      <w:r>
        <w:rPr>
          <w:b/>
          <w:noProof/>
          <w:color w:val="FF330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8F7DA" wp14:editId="59592F79">
                <wp:simplePos x="0" y="0"/>
                <wp:positionH relativeFrom="column">
                  <wp:posOffset>-409250</wp:posOffset>
                </wp:positionH>
                <wp:positionV relativeFrom="paragraph">
                  <wp:posOffset>76835</wp:posOffset>
                </wp:positionV>
                <wp:extent cx="6762115" cy="1658620"/>
                <wp:effectExtent l="0" t="0" r="1968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65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576A" w14:textId="77777777" w:rsidR="001D415C" w:rsidRDefault="001D415C" w:rsidP="0006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8F7DA" id="_x0000_s1041" type="#_x0000_t202" style="position:absolute;left:0;text-align:left;margin-left:-32.2pt;margin-top:6.05pt;width:532.45pt;height:1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" filled="f" strokecolor="#0c0" strokeweight="1pt">
                <v:textbox>
                  <w:txbxContent>
                    <w:p w14:paraId="43DB576A" w14:textId="77777777" w:rsidR="001D415C" w:rsidRDefault="001D415C" w:rsidP="000644AF"/>
                  </w:txbxContent>
                </v:textbox>
              </v:shape>
            </w:pict>
          </mc:Fallback>
        </mc:AlternateContent>
      </w:r>
    </w:p>
    <w:p w14:paraId="2E61E549" w14:textId="77777777" w:rsidR="000644AF" w:rsidRDefault="000644AF" w:rsidP="00EE0F37">
      <w:pPr>
        <w:jc w:val="both"/>
      </w:pPr>
    </w:p>
    <w:p w14:paraId="7CA5E002" w14:textId="77777777" w:rsidR="000644AF" w:rsidRDefault="000644AF" w:rsidP="00EE0F37">
      <w:pPr>
        <w:jc w:val="both"/>
      </w:pPr>
    </w:p>
    <w:p w14:paraId="028F994D" w14:textId="77777777" w:rsidR="000644AF" w:rsidRDefault="000644AF" w:rsidP="00EE0F37">
      <w:pPr>
        <w:jc w:val="both"/>
      </w:pPr>
    </w:p>
    <w:p w14:paraId="59F8DA17" w14:textId="77777777" w:rsidR="000644AF" w:rsidRDefault="000644AF" w:rsidP="00EE0F37">
      <w:pPr>
        <w:jc w:val="both"/>
      </w:pPr>
    </w:p>
    <w:p w14:paraId="3AD38A43" w14:textId="77777777" w:rsidR="000644AF" w:rsidRDefault="000644AF" w:rsidP="00EE0F37">
      <w:pPr>
        <w:jc w:val="both"/>
        <w:rPr>
          <w:rFonts w:asciiTheme="minorHAnsi" w:hAnsiTheme="minorHAnsi" w:cstheme="minorHAnsi"/>
          <w:color w:val="FE5B00"/>
          <w:sz w:val="40"/>
          <w:szCs w:val="40"/>
        </w:rPr>
        <w:sectPr w:rsidR="000644AF" w:rsidSect="00A00C5C">
          <w:type w:val="continuous"/>
          <w:pgSz w:w="12240" w:h="15840"/>
          <w:pgMar w:top="993" w:right="1440" w:bottom="1440" w:left="1440" w:header="708" w:footer="0" w:gutter="0"/>
          <w:cols w:space="708"/>
          <w:docGrid w:linePitch="360"/>
        </w:sectPr>
      </w:pPr>
    </w:p>
    <w:p w14:paraId="7892C2BF" w14:textId="28D47E11" w:rsidR="008708BB" w:rsidRPr="00A00C5C" w:rsidRDefault="00A00C5C" w:rsidP="00A00C5C">
      <w:pPr>
        <w:rPr>
          <w:sz w:val="2"/>
          <w:szCs w:val="2"/>
        </w:rPr>
      </w:pPr>
      <w:r w:rsidRPr="00FE5300">
        <w:lastRenderedPageBreak/>
        <w:t xml:space="preserve"> </w:t>
      </w:r>
    </w:p>
    <w:p w14:paraId="31462488" w14:textId="77777777" w:rsidR="005D7889" w:rsidRPr="00A00C5C" w:rsidRDefault="005D7889" w:rsidP="00EE0F37">
      <w:pPr>
        <w:jc w:val="both"/>
        <w:rPr>
          <w:sz w:val="2"/>
          <w:szCs w:val="2"/>
        </w:rPr>
      </w:pPr>
    </w:p>
    <w:sectPr w:rsidR="005D7889" w:rsidRPr="00A00C5C" w:rsidSect="00A00C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3B67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B957" w14:textId="77777777" w:rsidR="001D415C" w:rsidRDefault="001D415C" w:rsidP="008208C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8DD7" w14:textId="77777777" w:rsidR="001D415C" w:rsidRDefault="001D41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EA18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2BB3" w14:textId="77777777" w:rsidR="001D415C" w:rsidRPr="004F53A7" w:rsidRDefault="001D415C" w:rsidP="004F5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2D00" w14:textId="77777777" w:rsidR="001D415C" w:rsidRPr="002F19D4" w:rsidRDefault="001D415C" w:rsidP="002F19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00C5C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8897-3E8A-4727-85A5-ED7CA1D4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2015-08-24T17:52:00Z</dcterms:created>
  <dcterms:modified xsi:type="dcterms:W3CDTF">2015-08-24T17:52:00Z</dcterms:modified>
</cp:coreProperties>
</file>